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0F07B4"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4.Пластины и уплотне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4.Пластины и уплотнения\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A7DE1"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1286545" w:history="1">
            <w:r w:rsidR="004A7DE1" w:rsidRPr="00480738">
              <w:rPr>
                <w:rStyle w:val="a7"/>
                <w:noProof/>
              </w:rPr>
              <w:t>ИЗВЕЩЕНИЕ О ЗАКУПКЕ</w:t>
            </w:r>
            <w:r w:rsidR="004A7DE1">
              <w:rPr>
                <w:noProof/>
                <w:webHidden/>
              </w:rPr>
              <w:tab/>
            </w:r>
            <w:r w:rsidR="004A7DE1">
              <w:rPr>
                <w:noProof/>
                <w:webHidden/>
              </w:rPr>
              <w:fldChar w:fldCharType="begin"/>
            </w:r>
            <w:r w:rsidR="004A7DE1">
              <w:rPr>
                <w:noProof/>
                <w:webHidden/>
              </w:rPr>
              <w:instrText xml:space="preserve"> PAGEREF _Toc71286545 \h </w:instrText>
            </w:r>
            <w:r w:rsidR="004A7DE1">
              <w:rPr>
                <w:noProof/>
                <w:webHidden/>
              </w:rPr>
            </w:r>
            <w:r w:rsidR="004A7DE1">
              <w:rPr>
                <w:noProof/>
                <w:webHidden/>
              </w:rPr>
              <w:fldChar w:fldCharType="separate"/>
            </w:r>
            <w:r w:rsidR="00A75B99">
              <w:rPr>
                <w:noProof/>
                <w:webHidden/>
              </w:rPr>
              <w:t>3</w:t>
            </w:r>
            <w:r w:rsidR="004A7DE1">
              <w:rPr>
                <w:noProof/>
                <w:webHidden/>
              </w:rPr>
              <w:fldChar w:fldCharType="end"/>
            </w:r>
          </w:hyperlink>
        </w:p>
        <w:p w:rsidR="004A7DE1" w:rsidRDefault="006E2D66">
          <w:pPr>
            <w:pStyle w:val="13"/>
            <w:tabs>
              <w:tab w:val="right" w:leader="dot" w:pos="10055"/>
            </w:tabs>
            <w:rPr>
              <w:rFonts w:asciiTheme="minorHAnsi" w:eastAsiaTheme="minorEastAsia" w:hAnsiTheme="minorHAnsi" w:cstheme="minorBidi"/>
              <w:noProof/>
              <w:sz w:val="22"/>
              <w:szCs w:val="22"/>
            </w:rPr>
          </w:pPr>
          <w:hyperlink w:anchor="_Toc71286546" w:history="1">
            <w:r w:rsidR="004A7DE1" w:rsidRPr="00480738">
              <w:rPr>
                <w:rStyle w:val="a7"/>
                <w:noProof/>
              </w:rPr>
              <w:t>РАЗДЕЛ I. ТЕРМИНЫ И ОПРЕДЕЛЕНИЯ</w:t>
            </w:r>
            <w:r w:rsidR="004A7DE1">
              <w:rPr>
                <w:noProof/>
                <w:webHidden/>
              </w:rPr>
              <w:tab/>
            </w:r>
            <w:r w:rsidR="004A7DE1">
              <w:rPr>
                <w:noProof/>
                <w:webHidden/>
              </w:rPr>
              <w:fldChar w:fldCharType="begin"/>
            </w:r>
            <w:r w:rsidR="004A7DE1">
              <w:rPr>
                <w:noProof/>
                <w:webHidden/>
              </w:rPr>
              <w:instrText xml:space="preserve"> PAGEREF _Toc71286546 \h </w:instrText>
            </w:r>
            <w:r w:rsidR="004A7DE1">
              <w:rPr>
                <w:noProof/>
                <w:webHidden/>
              </w:rPr>
            </w:r>
            <w:r w:rsidR="004A7DE1">
              <w:rPr>
                <w:noProof/>
                <w:webHidden/>
              </w:rPr>
              <w:fldChar w:fldCharType="separate"/>
            </w:r>
            <w:r w:rsidR="00A75B99">
              <w:rPr>
                <w:noProof/>
                <w:webHidden/>
              </w:rPr>
              <w:t>3</w:t>
            </w:r>
            <w:r w:rsidR="004A7DE1">
              <w:rPr>
                <w:noProof/>
                <w:webHidden/>
              </w:rPr>
              <w:fldChar w:fldCharType="end"/>
            </w:r>
          </w:hyperlink>
        </w:p>
        <w:p w:rsidR="004A7DE1" w:rsidRDefault="006E2D66">
          <w:pPr>
            <w:pStyle w:val="13"/>
            <w:tabs>
              <w:tab w:val="right" w:leader="dot" w:pos="10055"/>
            </w:tabs>
            <w:rPr>
              <w:rFonts w:asciiTheme="minorHAnsi" w:eastAsiaTheme="minorEastAsia" w:hAnsiTheme="minorHAnsi" w:cstheme="minorBidi"/>
              <w:noProof/>
              <w:sz w:val="22"/>
              <w:szCs w:val="22"/>
            </w:rPr>
          </w:pPr>
          <w:hyperlink w:anchor="_Toc71286547" w:history="1">
            <w:r w:rsidR="004A7DE1" w:rsidRPr="00480738">
              <w:rPr>
                <w:rStyle w:val="a7"/>
                <w:noProof/>
              </w:rPr>
              <w:t>РАЗДЕЛ II. ИНФОРМАЦИОННАЯ КАРТА</w:t>
            </w:r>
            <w:r w:rsidR="004A7DE1">
              <w:rPr>
                <w:noProof/>
                <w:webHidden/>
              </w:rPr>
              <w:tab/>
            </w:r>
            <w:r w:rsidR="004A7DE1">
              <w:rPr>
                <w:noProof/>
                <w:webHidden/>
              </w:rPr>
              <w:fldChar w:fldCharType="begin"/>
            </w:r>
            <w:r w:rsidR="004A7DE1">
              <w:rPr>
                <w:noProof/>
                <w:webHidden/>
              </w:rPr>
              <w:instrText xml:space="preserve"> PAGEREF _Toc71286547 \h </w:instrText>
            </w:r>
            <w:r w:rsidR="004A7DE1">
              <w:rPr>
                <w:noProof/>
                <w:webHidden/>
              </w:rPr>
            </w:r>
            <w:r w:rsidR="004A7DE1">
              <w:rPr>
                <w:noProof/>
                <w:webHidden/>
              </w:rPr>
              <w:fldChar w:fldCharType="separate"/>
            </w:r>
            <w:r w:rsidR="00A75B99">
              <w:rPr>
                <w:noProof/>
                <w:webHidden/>
              </w:rPr>
              <w:t>5</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48" w:history="1">
            <w:r w:rsidR="004A7DE1" w:rsidRPr="00480738">
              <w:rPr>
                <w:rStyle w:val="a7"/>
                <w:noProof/>
              </w:rPr>
              <w:t>2.1. Общие сведения о закупке</w:t>
            </w:r>
            <w:r w:rsidR="004A7DE1">
              <w:rPr>
                <w:noProof/>
                <w:webHidden/>
              </w:rPr>
              <w:tab/>
            </w:r>
            <w:r w:rsidR="004A7DE1">
              <w:rPr>
                <w:noProof/>
                <w:webHidden/>
              </w:rPr>
              <w:fldChar w:fldCharType="begin"/>
            </w:r>
            <w:r w:rsidR="004A7DE1">
              <w:rPr>
                <w:noProof/>
                <w:webHidden/>
              </w:rPr>
              <w:instrText xml:space="preserve"> PAGEREF _Toc71286548 \h </w:instrText>
            </w:r>
            <w:r w:rsidR="004A7DE1">
              <w:rPr>
                <w:noProof/>
                <w:webHidden/>
              </w:rPr>
            </w:r>
            <w:r w:rsidR="004A7DE1">
              <w:rPr>
                <w:noProof/>
                <w:webHidden/>
              </w:rPr>
              <w:fldChar w:fldCharType="separate"/>
            </w:r>
            <w:r w:rsidR="00A75B99">
              <w:rPr>
                <w:noProof/>
                <w:webHidden/>
              </w:rPr>
              <w:t>5</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49" w:history="1">
            <w:r w:rsidR="004A7DE1" w:rsidRPr="00480738">
              <w:rPr>
                <w:rStyle w:val="a7"/>
                <w:rFonts w:eastAsia="MS Mincho"/>
                <w:iCs/>
                <w:noProof/>
              </w:rPr>
              <w:t>2.2. Требования к Заявке на участие в закупке</w:t>
            </w:r>
            <w:r w:rsidR="004A7DE1">
              <w:rPr>
                <w:noProof/>
                <w:webHidden/>
              </w:rPr>
              <w:tab/>
            </w:r>
            <w:r w:rsidR="004A7DE1">
              <w:rPr>
                <w:noProof/>
                <w:webHidden/>
              </w:rPr>
              <w:fldChar w:fldCharType="begin"/>
            </w:r>
            <w:r w:rsidR="004A7DE1">
              <w:rPr>
                <w:noProof/>
                <w:webHidden/>
              </w:rPr>
              <w:instrText xml:space="preserve"> PAGEREF _Toc71286549 \h </w:instrText>
            </w:r>
            <w:r w:rsidR="004A7DE1">
              <w:rPr>
                <w:noProof/>
                <w:webHidden/>
              </w:rPr>
            </w:r>
            <w:r w:rsidR="004A7DE1">
              <w:rPr>
                <w:noProof/>
                <w:webHidden/>
              </w:rPr>
              <w:fldChar w:fldCharType="separate"/>
            </w:r>
            <w:r w:rsidR="00A75B99">
              <w:rPr>
                <w:noProof/>
                <w:webHidden/>
              </w:rPr>
              <w:t>16</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0" w:history="1">
            <w:r w:rsidR="004A7DE1" w:rsidRPr="00480738">
              <w:rPr>
                <w:rStyle w:val="a7"/>
                <w:rFonts w:eastAsia="MS Mincho"/>
                <w:iCs/>
                <w:noProof/>
              </w:rPr>
              <w:t>2.3. Условия заключения и исполнения договора</w:t>
            </w:r>
            <w:r w:rsidR="004A7DE1">
              <w:rPr>
                <w:noProof/>
                <w:webHidden/>
              </w:rPr>
              <w:tab/>
            </w:r>
            <w:r w:rsidR="004A7DE1">
              <w:rPr>
                <w:noProof/>
                <w:webHidden/>
              </w:rPr>
              <w:fldChar w:fldCharType="begin"/>
            </w:r>
            <w:r w:rsidR="004A7DE1">
              <w:rPr>
                <w:noProof/>
                <w:webHidden/>
              </w:rPr>
              <w:instrText xml:space="preserve"> PAGEREF _Toc71286550 \h </w:instrText>
            </w:r>
            <w:r w:rsidR="004A7DE1">
              <w:rPr>
                <w:noProof/>
                <w:webHidden/>
              </w:rPr>
            </w:r>
            <w:r w:rsidR="004A7DE1">
              <w:rPr>
                <w:noProof/>
                <w:webHidden/>
              </w:rPr>
              <w:fldChar w:fldCharType="separate"/>
            </w:r>
            <w:r w:rsidR="00A75B99">
              <w:rPr>
                <w:noProof/>
                <w:webHidden/>
              </w:rPr>
              <w:t>24</w:t>
            </w:r>
            <w:r w:rsidR="004A7DE1">
              <w:rPr>
                <w:noProof/>
                <w:webHidden/>
              </w:rPr>
              <w:fldChar w:fldCharType="end"/>
            </w:r>
          </w:hyperlink>
        </w:p>
        <w:p w:rsidR="004A7DE1" w:rsidRDefault="006E2D66">
          <w:pPr>
            <w:pStyle w:val="13"/>
            <w:tabs>
              <w:tab w:val="right" w:leader="dot" w:pos="10055"/>
            </w:tabs>
            <w:rPr>
              <w:rFonts w:asciiTheme="minorHAnsi" w:eastAsiaTheme="minorEastAsia" w:hAnsiTheme="minorHAnsi" w:cstheme="minorBidi"/>
              <w:noProof/>
              <w:sz w:val="22"/>
              <w:szCs w:val="22"/>
            </w:rPr>
          </w:pPr>
          <w:hyperlink w:anchor="_Toc71286551" w:history="1">
            <w:r w:rsidR="004A7DE1" w:rsidRPr="00480738">
              <w:rPr>
                <w:rStyle w:val="a7"/>
                <w:noProof/>
              </w:rPr>
              <w:t>РАЗДЕЛ III. ФОРМЫ ДЛЯ ЗАПОЛНЕНИЯ УЧАСТНИКАМИ ЗАКУПКИ</w:t>
            </w:r>
            <w:r w:rsidR="004A7DE1">
              <w:rPr>
                <w:noProof/>
                <w:webHidden/>
              </w:rPr>
              <w:tab/>
            </w:r>
            <w:r w:rsidR="004A7DE1">
              <w:rPr>
                <w:noProof/>
                <w:webHidden/>
              </w:rPr>
              <w:fldChar w:fldCharType="begin"/>
            </w:r>
            <w:r w:rsidR="004A7DE1">
              <w:rPr>
                <w:noProof/>
                <w:webHidden/>
              </w:rPr>
              <w:instrText xml:space="preserve"> PAGEREF _Toc71286551 \h </w:instrText>
            </w:r>
            <w:r w:rsidR="004A7DE1">
              <w:rPr>
                <w:noProof/>
                <w:webHidden/>
              </w:rPr>
            </w:r>
            <w:r w:rsidR="004A7DE1">
              <w:rPr>
                <w:noProof/>
                <w:webHidden/>
              </w:rPr>
              <w:fldChar w:fldCharType="separate"/>
            </w:r>
            <w:r w:rsidR="00A75B99">
              <w:rPr>
                <w:noProof/>
                <w:webHidden/>
              </w:rPr>
              <w:t>28</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2" w:history="1">
            <w:r w:rsidR="004A7DE1" w:rsidRPr="00480738">
              <w:rPr>
                <w:rStyle w:val="a7"/>
                <w:noProof/>
              </w:rPr>
              <w:t>ФОРМА 1. ЗАЯВКА НА УЧАСТИЕ</w:t>
            </w:r>
            <w:r w:rsidR="004A7DE1">
              <w:rPr>
                <w:noProof/>
                <w:webHidden/>
              </w:rPr>
              <w:tab/>
            </w:r>
            <w:r w:rsidR="004A7DE1">
              <w:rPr>
                <w:noProof/>
                <w:webHidden/>
              </w:rPr>
              <w:fldChar w:fldCharType="begin"/>
            </w:r>
            <w:r w:rsidR="004A7DE1">
              <w:rPr>
                <w:noProof/>
                <w:webHidden/>
              </w:rPr>
              <w:instrText xml:space="preserve"> PAGEREF _Toc71286552 \h </w:instrText>
            </w:r>
            <w:r w:rsidR="004A7DE1">
              <w:rPr>
                <w:noProof/>
                <w:webHidden/>
              </w:rPr>
            </w:r>
            <w:r w:rsidR="004A7DE1">
              <w:rPr>
                <w:noProof/>
                <w:webHidden/>
              </w:rPr>
              <w:fldChar w:fldCharType="separate"/>
            </w:r>
            <w:r w:rsidR="00A75B99">
              <w:rPr>
                <w:noProof/>
                <w:webHidden/>
              </w:rPr>
              <w:t>28</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3" w:history="1">
            <w:r w:rsidR="004A7DE1" w:rsidRPr="00480738">
              <w:rPr>
                <w:rStyle w:val="a7"/>
                <w:noProof/>
              </w:rPr>
              <w:t>ФОРМА 2. АНКЕТА УЧАСТНИКА ЗАПРОСА КОТИРОВОК</w:t>
            </w:r>
            <w:r w:rsidR="004A7DE1">
              <w:rPr>
                <w:noProof/>
                <w:webHidden/>
              </w:rPr>
              <w:tab/>
            </w:r>
            <w:r w:rsidR="004A7DE1">
              <w:rPr>
                <w:noProof/>
                <w:webHidden/>
              </w:rPr>
              <w:fldChar w:fldCharType="begin"/>
            </w:r>
            <w:r w:rsidR="004A7DE1">
              <w:rPr>
                <w:noProof/>
                <w:webHidden/>
              </w:rPr>
              <w:instrText xml:space="preserve"> PAGEREF _Toc71286553 \h </w:instrText>
            </w:r>
            <w:r w:rsidR="004A7DE1">
              <w:rPr>
                <w:noProof/>
                <w:webHidden/>
              </w:rPr>
            </w:r>
            <w:r w:rsidR="004A7DE1">
              <w:rPr>
                <w:noProof/>
                <w:webHidden/>
              </w:rPr>
              <w:fldChar w:fldCharType="separate"/>
            </w:r>
            <w:r w:rsidR="00A75B99">
              <w:rPr>
                <w:noProof/>
                <w:webHidden/>
              </w:rPr>
              <w:t>31</w:t>
            </w:r>
            <w:r w:rsidR="004A7DE1">
              <w:rPr>
                <w:noProof/>
                <w:webHidden/>
              </w:rPr>
              <w:fldChar w:fldCharType="end"/>
            </w:r>
          </w:hyperlink>
        </w:p>
        <w:p w:rsidR="004A7DE1" w:rsidRDefault="006E2D66">
          <w:pPr>
            <w:pStyle w:val="35"/>
            <w:tabs>
              <w:tab w:val="right" w:leader="dot" w:pos="10055"/>
            </w:tabs>
            <w:rPr>
              <w:rFonts w:asciiTheme="minorHAnsi" w:eastAsiaTheme="minorEastAsia" w:hAnsiTheme="minorHAnsi" w:cstheme="minorBidi"/>
              <w:noProof/>
            </w:rPr>
          </w:pPr>
          <w:hyperlink w:anchor="_Toc71286554" w:history="1">
            <w:r w:rsidR="004A7DE1" w:rsidRPr="00480738">
              <w:rPr>
                <w:rStyle w:val="a7"/>
                <w:rFonts w:ascii="Times New Roman" w:eastAsiaTheme="majorEastAsia" w:hAnsi="Times New Roman"/>
                <w:iCs/>
                <w:noProof/>
              </w:rPr>
              <w:t>В ЭЛЕКТРОННОЙ ФОРМЕ</w:t>
            </w:r>
            <w:r w:rsidR="004A7DE1">
              <w:rPr>
                <w:noProof/>
                <w:webHidden/>
              </w:rPr>
              <w:tab/>
            </w:r>
            <w:r w:rsidR="004A7DE1">
              <w:rPr>
                <w:noProof/>
                <w:webHidden/>
              </w:rPr>
              <w:fldChar w:fldCharType="begin"/>
            </w:r>
            <w:r w:rsidR="004A7DE1">
              <w:rPr>
                <w:noProof/>
                <w:webHidden/>
              </w:rPr>
              <w:instrText xml:space="preserve"> PAGEREF _Toc71286554 \h </w:instrText>
            </w:r>
            <w:r w:rsidR="004A7DE1">
              <w:rPr>
                <w:noProof/>
                <w:webHidden/>
              </w:rPr>
            </w:r>
            <w:r w:rsidR="004A7DE1">
              <w:rPr>
                <w:noProof/>
                <w:webHidden/>
              </w:rPr>
              <w:fldChar w:fldCharType="separate"/>
            </w:r>
            <w:r w:rsidR="00A75B99">
              <w:rPr>
                <w:noProof/>
                <w:webHidden/>
              </w:rPr>
              <w:t>31</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5" w:history="1">
            <w:r w:rsidR="004A7DE1" w:rsidRPr="00480738">
              <w:rPr>
                <w:rStyle w:val="a7"/>
                <w:rFonts w:eastAsia="MS Mincho"/>
                <w:noProof/>
                <w:kern w:val="32"/>
              </w:rPr>
              <w:t>ФОРМА 3. ТЕХНИКО-КОММЕРЧЕСКОЕ ПРЕДЛОЖЕНИЕ</w:t>
            </w:r>
            <w:r w:rsidR="004A7DE1">
              <w:rPr>
                <w:noProof/>
                <w:webHidden/>
              </w:rPr>
              <w:tab/>
            </w:r>
            <w:r w:rsidR="004A7DE1">
              <w:rPr>
                <w:noProof/>
                <w:webHidden/>
              </w:rPr>
              <w:fldChar w:fldCharType="begin"/>
            </w:r>
            <w:r w:rsidR="004A7DE1">
              <w:rPr>
                <w:noProof/>
                <w:webHidden/>
              </w:rPr>
              <w:instrText xml:space="preserve"> PAGEREF _Toc71286555 \h </w:instrText>
            </w:r>
            <w:r w:rsidR="004A7DE1">
              <w:rPr>
                <w:noProof/>
                <w:webHidden/>
              </w:rPr>
            </w:r>
            <w:r w:rsidR="004A7DE1">
              <w:rPr>
                <w:noProof/>
                <w:webHidden/>
              </w:rPr>
              <w:fldChar w:fldCharType="separate"/>
            </w:r>
            <w:r w:rsidR="00A75B99">
              <w:rPr>
                <w:noProof/>
                <w:webHidden/>
              </w:rPr>
              <w:t>33</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6" w:history="1">
            <w:r w:rsidR="004A7DE1" w:rsidRPr="00480738">
              <w:rPr>
                <w:rStyle w:val="a7"/>
                <w:rFonts w:eastAsia="MS Mincho"/>
                <w:noProof/>
                <w:kern w:val="32"/>
              </w:rPr>
              <w:t>ФОРМА 3.1. ЦЕНОВОЕ ПРЕДЛОЖЕНИЕ</w:t>
            </w:r>
            <w:r w:rsidR="004A7DE1">
              <w:rPr>
                <w:noProof/>
                <w:webHidden/>
              </w:rPr>
              <w:tab/>
            </w:r>
            <w:r w:rsidR="004A7DE1">
              <w:rPr>
                <w:noProof/>
                <w:webHidden/>
              </w:rPr>
              <w:fldChar w:fldCharType="begin"/>
            </w:r>
            <w:r w:rsidR="004A7DE1">
              <w:rPr>
                <w:noProof/>
                <w:webHidden/>
              </w:rPr>
              <w:instrText xml:space="preserve"> PAGEREF _Toc71286556 \h </w:instrText>
            </w:r>
            <w:r w:rsidR="004A7DE1">
              <w:rPr>
                <w:noProof/>
                <w:webHidden/>
              </w:rPr>
            </w:r>
            <w:r w:rsidR="004A7DE1">
              <w:rPr>
                <w:noProof/>
                <w:webHidden/>
              </w:rPr>
              <w:fldChar w:fldCharType="separate"/>
            </w:r>
            <w:r w:rsidR="00A75B99">
              <w:rPr>
                <w:noProof/>
                <w:webHidden/>
              </w:rPr>
              <w:t>34</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7" w:history="1">
            <w:r w:rsidR="004A7DE1" w:rsidRPr="00480738">
              <w:rPr>
                <w:rStyle w:val="a7"/>
                <w:rFonts w:eastAsia="MS Mincho"/>
                <w:noProof/>
                <w:kern w:val="32"/>
              </w:rPr>
              <w:t>ФОРМА 4. РЕКОМЕНДУЕМАЯ ФОРМА ЗАПРОСА РАЗЪЯСНЕНИЙ ИЗВЕЩЕНИЯ О ЗАКУПКЕ</w:t>
            </w:r>
            <w:r w:rsidR="004A7DE1">
              <w:rPr>
                <w:noProof/>
                <w:webHidden/>
              </w:rPr>
              <w:tab/>
            </w:r>
            <w:r w:rsidR="004A7DE1">
              <w:rPr>
                <w:noProof/>
                <w:webHidden/>
              </w:rPr>
              <w:fldChar w:fldCharType="begin"/>
            </w:r>
            <w:r w:rsidR="004A7DE1">
              <w:rPr>
                <w:noProof/>
                <w:webHidden/>
              </w:rPr>
              <w:instrText xml:space="preserve"> PAGEREF _Toc71286557 \h </w:instrText>
            </w:r>
            <w:r w:rsidR="004A7DE1">
              <w:rPr>
                <w:noProof/>
                <w:webHidden/>
              </w:rPr>
            </w:r>
            <w:r w:rsidR="004A7DE1">
              <w:rPr>
                <w:noProof/>
                <w:webHidden/>
              </w:rPr>
              <w:fldChar w:fldCharType="separate"/>
            </w:r>
            <w:r w:rsidR="00A75B99">
              <w:rPr>
                <w:noProof/>
                <w:webHidden/>
              </w:rPr>
              <w:t>35</w:t>
            </w:r>
            <w:r w:rsidR="004A7DE1">
              <w:rPr>
                <w:noProof/>
                <w:webHidden/>
              </w:rPr>
              <w:fldChar w:fldCharType="end"/>
            </w:r>
          </w:hyperlink>
        </w:p>
        <w:p w:rsidR="004A7DE1" w:rsidRDefault="006E2D66">
          <w:pPr>
            <w:pStyle w:val="23"/>
            <w:rPr>
              <w:rFonts w:asciiTheme="minorHAnsi" w:eastAsiaTheme="minorEastAsia" w:hAnsiTheme="minorHAnsi" w:cstheme="minorBidi"/>
              <w:noProof/>
              <w:sz w:val="22"/>
              <w:szCs w:val="22"/>
            </w:rPr>
          </w:pPr>
          <w:hyperlink w:anchor="_Toc71286558" w:history="1">
            <w:r w:rsidR="004A7DE1" w:rsidRPr="00480738">
              <w:rPr>
                <w:rStyle w:val="a7"/>
                <w:noProof/>
              </w:rPr>
              <w:t>РАЗДЕЛ IV. ТЕХНИЧЕСКОЕ ЗАДАНИЕ</w:t>
            </w:r>
            <w:r w:rsidR="004A7DE1">
              <w:rPr>
                <w:noProof/>
                <w:webHidden/>
              </w:rPr>
              <w:tab/>
            </w:r>
            <w:r w:rsidR="004A7DE1">
              <w:rPr>
                <w:noProof/>
                <w:webHidden/>
              </w:rPr>
              <w:fldChar w:fldCharType="begin"/>
            </w:r>
            <w:r w:rsidR="004A7DE1">
              <w:rPr>
                <w:noProof/>
                <w:webHidden/>
              </w:rPr>
              <w:instrText xml:space="preserve"> PAGEREF _Toc71286558 \h </w:instrText>
            </w:r>
            <w:r w:rsidR="004A7DE1">
              <w:rPr>
                <w:noProof/>
                <w:webHidden/>
              </w:rPr>
            </w:r>
            <w:r w:rsidR="004A7DE1">
              <w:rPr>
                <w:noProof/>
                <w:webHidden/>
              </w:rPr>
              <w:fldChar w:fldCharType="separate"/>
            </w:r>
            <w:r w:rsidR="00A75B99">
              <w:rPr>
                <w:noProof/>
                <w:webHidden/>
              </w:rPr>
              <w:t>36</w:t>
            </w:r>
            <w:r w:rsidR="004A7DE1">
              <w:rPr>
                <w:noProof/>
                <w:webHidden/>
              </w:rPr>
              <w:fldChar w:fldCharType="end"/>
            </w:r>
          </w:hyperlink>
        </w:p>
        <w:p w:rsidR="004A7DE1" w:rsidRDefault="006E2D66">
          <w:pPr>
            <w:pStyle w:val="13"/>
            <w:tabs>
              <w:tab w:val="right" w:leader="dot" w:pos="10055"/>
            </w:tabs>
            <w:rPr>
              <w:rFonts w:asciiTheme="minorHAnsi" w:eastAsiaTheme="minorEastAsia" w:hAnsiTheme="minorHAnsi" w:cstheme="minorBidi"/>
              <w:noProof/>
              <w:sz w:val="22"/>
              <w:szCs w:val="22"/>
            </w:rPr>
          </w:pPr>
          <w:hyperlink w:anchor="_Toc71286559" w:history="1">
            <w:r w:rsidR="004A7DE1" w:rsidRPr="00480738">
              <w:rPr>
                <w:rStyle w:val="a7"/>
                <w:noProof/>
              </w:rPr>
              <w:t>РАЗДЕЛ V. ПРОЕКТ ДОГОВОРА</w:t>
            </w:r>
            <w:r w:rsidR="004A7DE1">
              <w:rPr>
                <w:noProof/>
                <w:webHidden/>
              </w:rPr>
              <w:tab/>
            </w:r>
            <w:r w:rsidR="004A7DE1">
              <w:rPr>
                <w:noProof/>
                <w:webHidden/>
              </w:rPr>
              <w:fldChar w:fldCharType="begin"/>
            </w:r>
            <w:r w:rsidR="004A7DE1">
              <w:rPr>
                <w:noProof/>
                <w:webHidden/>
              </w:rPr>
              <w:instrText xml:space="preserve"> PAGEREF _Toc71286559 \h </w:instrText>
            </w:r>
            <w:r w:rsidR="004A7DE1">
              <w:rPr>
                <w:noProof/>
                <w:webHidden/>
              </w:rPr>
            </w:r>
            <w:r w:rsidR="004A7DE1">
              <w:rPr>
                <w:noProof/>
                <w:webHidden/>
              </w:rPr>
              <w:fldChar w:fldCharType="separate"/>
            </w:r>
            <w:r w:rsidR="00A75B99">
              <w:rPr>
                <w:noProof/>
                <w:webHidden/>
              </w:rPr>
              <w:t>41</w:t>
            </w:r>
            <w:r w:rsidR="004A7DE1">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7128654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7128654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7128654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7128654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E2F11" w:rsidRPr="00C75FA4" w:rsidRDefault="00EE2F11" w:rsidP="00EE2F11">
            <w:pPr>
              <w:pStyle w:val="Default"/>
              <w:ind w:firstLine="459"/>
              <w:jc w:val="both"/>
              <w:rPr>
                <w:bCs/>
              </w:rPr>
            </w:pPr>
            <w:r>
              <w:rPr>
                <w:lang w:eastAsia="ru-RU"/>
              </w:rPr>
              <w:t xml:space="preserve">Васильев Михаил Иванович </w:t>
            </w:r>
          </w:p>
          <w:p w:rsidR="00EE2F11" w:rsidRPr="0015184E" w:rsidRDefault="00EE2F11" w:rsidP="00EE2F11">
            <w:pPr>
              <w:pStyle w:val="Default"/>
              <w:ind w:firstLine="459"/>
              <w:jc w:val="both"/>
              <w:rPr>
                <w:bCs/>
              </w:rPr>
            </w:pPr>
            <w:r>
              <w:rPr>
                <w:bCs/>
              </w:rPr>
              <w:t xml:space="preserve"> </w:t>
            </w:r>
            <w:r w:rsidRPr="0015184E">
              <w:rPr>
                <w:bCs/>
              </w:rPr>
              <w:t xml:space="preserve">тел. + 7 (3462) </w:t>
            </w:r>
            <w:r>
              <w:rPr>
                <w:bCs/>
              </w:rPr>
              <w:t>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DD1E2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44CC9" w:rsidRPr="0015184E" w:rsidTr="006B6529">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144CC9">
            <w:pPr>
              <w:pStyle w:val="rvps1"/>
              <w:tabs>
                <w:tab w:val="left" w:pos="0"/>
              </w:tabs>
              <w:jc w:val="left"/>
            </w:pPr>
            <w:r>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C57751" w:rsidRDefault="00144CC9" w:rsidP="002A761F">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AE6BA9">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144CC9" w:rsidRPr="00C57751" w:rsidRDefault="00144CC9" w:rsidP="002A761F">
            <w:pPr>
              <w:autoSpaceDE w:val="0"/>
              <w:autoSpaceDN w:val="0"/>
              <w:adjustRightInd w:val="0"/>
              <w:ind w:firstLine="459"/>
              <w:jc w:val="both"/>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144CC9" w:rsidRPr="0015184E" w:rsidTr="000F11AE">
        <w:trPr>
          <w:trHeight w:val="852"/>
        </w:trPr>
        <w:tc>
          <w:tcPr>
            <w:tcW w:w="710" w:type="dxa"/>
            <w:tcBorders>
              <w:top w:val="single" w:sz="4" w:space="0" w:color="auto"/>
              <w:left w:val="single" w:sz="4" w:space="0" w:color="auto"/>
              <w:right w:val="single" w:sz="4" w:space="0" w:color="auto"/>
            </w:tcBorders>
          </w:tcPr>
          <w:p w:rsidR="00144CC9" w:rsidRPr="0015184E" w:rsidRDefault="00144CC9"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Адрес электронной площадки в информационно-телекоммуни-кационной сети</w:t>
            </w:r>
          </w:p>
          <w:p w:rsidR="00144CC9" w:rsidRPr="0015184E" w:rsidRDefault="00144CC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44CC9" w:rsidRPr="0015184E" w:rsidRDefault="006E2D66" w:rsidP="00125E35">
            <w:pPr>
              <w:ind w:firstLine="567"/>
              <w:jc w:val="both"/>
            </w:pPr>
            <w:hyperlink r:id="rId15" w:history="1">
              <w:r w:rsidR="00144CC9" w:rsidRPr="0015184E">
                <w:rPr>
                  <w:rStyle w:val="a7"/>
                  <w:rFonts w:eastAsiaTheme="majorEastAsia"/>
                </w:rPr>
                <w:t>www.roseltorg.ru</w:t>
              </w:r>
            </w:hyperlink>
          </w:p>
        </w:tc>
      </w:tr>
      <w:tr w:rsidR="00144CC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D179E3" w:rsidRDefault="00144CC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8E56E1">
            <w:pPr>
              <w:ind w:firstLine="567"/>
              <w:jc w:val="both"/>
              <w:rPr>
                <w:b/>
              </w:rPr>
            </w:pPr>
            <w:r w:rsidRPr="00182067">
              <w:rPr>
                <w:b/>
              </w:rPr>
              <w:t>«</w:t>
            </w:r>
            <w:r w:rsidR="00EE2F11">
              <w:rPr>
                <w:b/>
              </w:rPr>
              <w:t>1</w:t>
            </w:r>
            <w:r w:rsidR="008E56E1">
              <w:rPr>
                <w:b/>
              </w:rPr>
              <w:t>8</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125E35">
            <w:pPr>
              <w:suppressAutoHyphens/>
              <w:jc w:val="both"/>
              <w:rPr>
                <w:b/>
              </w:rPr>
            </w:pPr>
            <w:r w:rsidRPr="005E761C">
              <w:rPr>
                <w:b/>
              </w:rPr>
              <w:t>Дата начала срока:</w:t>
            </w:r>
            <w:r>
              <w:rPr>
                <w:b/>
              </w:rPr>
              <w:t xml:space="preserve"> </w:t>
            </w:r>
            <w:r w:rsidRPr="00182067">
              <w:rPr>
                <w:b/>
              </w:rPr>
              <w:t>«</w:t>
            </w:r>
            <w:r w:rsidR="00EE2F11">
              <w:rPr>
                <w:b/>
              </w:rPr>
              <w:t>1</w:t>
            </w:r>
            <w:r w:rsidR="006E2D66">
              <w:rPr>
                <w:b/>
              </w:rPr>
              <w:t>8</w:t>
            </w:r>
            <w:bookmarkStart w:id="17" w:name="_GoBack"/>
            <w:bookmarkEnd w:id="17"/>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r>
              <w:rPr>
                <w:b/>
              </w:rPr>
              <w:t>.</w:t>
            </w:r>
          </w:p>
          <w:p w:rsidR="00144CC9" w:rsidRPr="005E761C" w:rsidRDefault="00144CC9" w:rsidP="00125E35">
            <w:pPr>
              <w:jc w:val="both"/>
            </w:pPr>
            <w:r w:rsidRPr="005E761C">
              <w:rPr>
                <w:b/>
              </w:rPr>
              <w:t xml:space="preserve">Дата и время окончания срока: 09 часов 00 </w:t>
            </w:r>
            <w:r w:rsidRPr="00182067">
              <w:rPr>
                <w:b/>
              </w:rPr>
              <w:t>минут «</w:t>
            </w:r>
            <w:r w:rsidR="008E56E1">
              <w:rPr>
                <w:b/>
              </w:rPr>
              <w:t>25</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r w:rsidRPr="005E761C">
              <w:rPr>
                <w:b/>
              </w:rPr>
              <w:t xml:space="preserve"> (время местное МСК+2, GMT +5).</w:t>
            </w:r>
          </w:p>
          <w:p w:rsidR="00144CC9" w:rsidRPr="005E761C" w:rsidRDefault="00144CC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44CC9" w:rsidRDefault="00144CC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44CC9" w:rsidRPr="005E761C" w:rsidRDefault="00144CC9" w:rsidP="00125E35">
            <w:pPr>
              <w:suppressAutoHyphens/>
              <w:ind w:firstLine="567"/>
              <w:jc w:val="both"/>
            </w:pPr>
          </w:p>
        </w:tc>
      </w:tr>
      <w:tr w:rsidR="00144CC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44CC9" w:rsidRPr="003D6319"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3D6319" w:rsidRDefault="00144CC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44CC9" w:rsidRPr="00D8407C" w:rsidRDefault="00EE2F11" w:rsidP="007F6E21">
            <w:pPr>
              <w:jc w:val="both"/>
              <w:rPr>
                <w:b/>
              </w:rPr>
            </w:pPr>
            <w:r>
              <w:rPr>
                <w:b/>
              </w:rPr>
              <w:t>«2</w:t>
            </w:r>
            <w:r w:rsidR="008E56E1">
              <w:rPr>
                <w:b/>
              </w:rPr>
              <w:t>6</w:t>
            </w:r>
            <w:r w:rsidR="00144CC9" w:rsidRPr="00D8407C">
              <w:rPr>
                <w:b/>
              </w:rPr>
              <w:t xml:space="preserve">» </w:t>
            </w:r>
            <w:r w:rsidR="00144CC9">
              <w:rPr>
                <w:b/>
              </w:rPr>
              <w:t>мая</w:t>
            </w:r>
            <w:r w:rsidR="00144CC9" w:rsidRPr="00D8407C">
              <w:rPr>
                <w:b/>
              </w:rPr>
              <w:t xml:space="preserve"> 2021 года 09 часов 00 минут (время местное МСК+2, GMT +5).</w:t>
            </w:r>
          </w:p>
          <w:p w:rsidR="00144CC9" w:rsidRPr="007F6E21" w:rsidRDefault="00144CC9" w:rsidP="0077260C">
            <w:pPr>
              <w:autoSpaceDE w:val="0"/>
              <w:autoSpaceDN w:val="0"/>
              <w:adjustRightInd w:val="0"/>
              <w:jc w:val="both"/>
              <w:rPr>
                <w:b/>
              </w:rPr>
            </w:pPr>
            <w:r w:rsidRPr="00D8407C">
              <w:rPr>
                <w:b/>
              </w:rPr>
              <w:t>Место открытия</w:t>
            </w:r>
            <w:r w:rsidRPr="007F6E21">
              <w:rPr>
                <w:b/>
              </w:rPr>
              <w:t xml:space="preserve"> доступа - ЭП</w:t>
            </w:r>
          </w:p>
          <w:p w:rsidR="00144CC9" w:rsidRPr="00882B79" w:rsidRDefault="00144CC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8E56E1">
              <w:rPr>
                <w:b/>
              </w:rPr>
              <w:t>01</w:t>
            </w:r>
            <w:r w:rsidRPr="00182067">
              <w:rPr>
                <w:b/>
              </w:rPr>
              <w:t>»</w:t>
            </w:r>
            <w:r>
              <w:rPr>
                <w:b/>
              </w:rPr>
              <w:t xml:space="preserve"> </w:t>
            </w:r>
            <w:r w:rsidR="008E56E1">
              <w:rPr>
                <w:b/>
              </w:rPr>
              <w:t>июня</w:t>
            </w:r>
            <w:r w:rsidRPr="00D179E3">
              <w:rPr>
                <w:b/>
              </w:rPr>
              <w:t xml:space="preserve"> </w:t>
            </w:r>
            <w:r>
              <w:rPr>
                <w:b/>
              </w:rPr>
              <w:t>2021</w:t>
            </w:r>
            <w:r w:rsidRPr="00D179E3">
              <w:rPr>
                <w:b/>
              </w:rPr>
              <w:t xml:space="preserve"> года</w:t>
            </w:r>
            <w:r w:rsidRPr="006116FA">
              <w:rPr>
                <w:b/>
              </w:rPr>
              <w:t>.</w:t>
            </w:r>
          </w:p>
          <w:p w:rsidR="00144CC9" w:rsidRPr="005E761C" w:rsidRDefault="00144CC9" w:rsidP="006116FA">
            <w:pPr>
              <w:jc w:val="both"/>
              <w:rPr>
                <w:b/>
              </w:rPr>
            </w:pPr>
            <w:r>
              <w:rPr>
                <w:b/>
              </w:rPr>
              <w:t>Оценка и подведение итогов заявок</w:t>
            </w:r>
            <w:r w:rsidRPr="005E761C">
              <w:rPr>
                <w:b/>
              </w:rPr>
              <w:t>:</w:t>
            </w:r>
            <w:r w:rsidRPr="00182067">
              <w:rPr>
                <w:b/>
              </w:rPr>
              <w:t xml:space="preserve"> «</w:t>
            </w:r>
            <w:r w:rsidR="008E56E1">
              <w:rPr>
                <w:b/>
              </w:rPr>
              <w:t>03</w:t>
            </w:r>
            <w:r>
              <w:rPr>
                <w:b/>
              </w:rPr>
              <w:t xml:space="preserve">» </w:t>
            </w:r>
            <w:r w:rsidR="008E56E1">
              <w:rPr>
                <w:b/>
              </w:rPr>
              <w:t>июня</w:t>
            </w:r>
            <w:r w:rsidRPr="00D179E3">
              <w:rPr>
                <w:b/>
              </w:rPr>
              <w:t xml:space="preserve"> </w:t>
            </w:r>
            <w:r>
              <w:rPr>
                <w:b/>
              </w:rPr>
              <w:t>2021</w:t>
            </w:r>
            <w:r w:rsidRPr="00D179E3">
              <w:rPr>
                <w:b/>
              </w:rPr>
              <w:t xml:space="preserve"> года</w:t>
            </w:r>
            <w:r>
              <w:rPr>
                <w:b/>
              </w:rPr>
              <w:t>.</w:t>
            </w:r>
          </w:p>
          <w:p w:rsidR="00144CC9" w:rsidRPr="005E761C" w:rsidRDefault="00144CC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44CC9" w:rsidRPr="005E761C" w:rsidRDefault="00144CC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8E56E1">
              <w:rPr>
                <w:b/>
              </w:rPr>
              <w:t>18</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p>
          <w:p w:rsidR="00144CC9" w:rsidRPr="0015184E" w:rsidRDefault="00144CC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8E56E1">
              <w:rPr>
                <w:b/>
              </w:rPr>
              <w:t>20</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r>
              <w:rPr>
                <w:b/>
              </w:rPr>
              <w:t>.</w:t>
            </w:r>
          </w:p>
          <w:p w:rsidR="00144CC9" w:rsidRPr="0015184E" w:rsidRDefault="00144CC9"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44CC9" w:rsidRPr="0015184E" w:rsidRDefault="00144CC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44CC9" w:rsidRPr="0015184E" w:rsidRDefault="00144CC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44CC9" w:rsidRPr="0015184E" w:rsidRDefault="00144CC9" w:rsidP="00125E35">
            <w:pPr>
              <w:ind w:firstLine="567"/>
              <w:jc w:val="both"/>
            </w:pPr>
            <w:r w:rsidRPr="0015184E">
              <w:t>Участник не вправе ссылаться на устную информацию, полученную от Заказчика.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7271BD">
            <w:pPr>
              <w:pStyle w:val="Default"/>
              <w:ind w:firstLine="567"/>
              <w:jc w:val="both"/>
              <w:rPr>
                <w:b/>
              </w:rPr>
            </w:pPr>
            <w:r w:rsidRPr="002B7D79">
              <w:rPr>
                <w:iCs/>
                <w:color w:val="auto"/>
              </w:rPr>
              <w:t>Предмет договора:</w:t>
            </w:r>
            <w:r>
              <w:rPr>
                <w:iCs/>
                <w:color w:val="auto"/>
              </w:rPr>
              <w:t xml:space="preserve"> </w:t>
            </w:r>
            <w:r w:rsidR="00EE2F11" w:rsidRPr="00557569">
              <w:rPr>
                <w:b/>
                <w:bCs/>
              </w:rPr>
              <w:t>Поставка пластин и уплотнений для теплообменного оборудования.</w:t>
            </w:r>
          </w:p>
          <w:p w:rsidR="00144CC9" w:rsidRPr="0015184E" w:rsidRDefault="00144CC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15184E">
              <w:rPr>
                <w:bCs/>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44CC9" w:rsidRPr="005854DF" w:rsidRDefault="00144CC9"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E2F11" w:rsidRPr="005854DF" w:rsidRDefault="00EE2F11" w:rsidP="00EE2F11">
            <w:pPr>
              <w:widowControl w:val="0"/>
              <w:autoSpaceDE w:val="0"/>
              <w:autoSpaceDN w:val="0"/>
              <w:adjustRightInd w:val="0"/>
              <w:ind w:firstLine="567"/>
              <w:jc w:val="both"/>
              <w:rPr>
                <w:b/>
              </w:rPr>
            </w:pPr>
            <w:r>
              <w:rPr>
                <w:b/>
              </w:rPr>
              <w:t>1 872 000</w:t>
            </w:r>
            <w:r w:rsidRPr="0036151F">
              <w:rPr>
                <w:b/>
              </w:rPr>
              <w:t xml:space="preserve"> </w:t>
            </w:r>
            <w:r w:rsidRPr="005854DF">
              <w:rPr>
                <w:b/>
              </w:rPr>
              <w:t>(</w:t>
            </w:r>
            <w:r>
              <w:rPr>
                <w:b/>
              </w:rPr>
              <w:t>Один миллион восемьсот семьдесят две тысячи</w:t>
            </w:r>
            <w:r w:rsidRPr="005854DF">
              <w:rPr>
                <w:b/>
              </w:rPr>
              <w:t>) рубл</w:t>
            </w:r>
            <w:r>
              <w:rPr>
                <w:b/>
              </w:rPr>
              <w:t>ей</w:t>
            </w:r>
            <w:r w:rsidRPr="005854DF">
              <w:rPr>
                <w:b/>
              </w:rPr>
              <w:t xml:space="preserve"> </w:t>
            </w:r>
            <w:r>
              <w:rPr>
                <w:b/>
              </w:rPr>
              <w:t>15</w:t>
            </w:r>
            <w:r w:rsidRPr="005854DF">
              <w:rPr>
                <w:b/>
              </w:rPr>
              <w:t xml:space="preserve"> копе</w:t>
            </w:r>
            <w:r>
              <w:rPr>
                <w:b/>
              </w:rPr>
              <w:t>ек</w:t>
            </w:r>
            <w:r w:rsidRPr="005854DF">
              <w:rPr>
                <w:b/>
              </w:rPr>
              <w:t xml:space="preserve"> c учетом НДС (20%).</w:t>
            </w:r>
          </w:p>
          <w:p w:rsidR="00144CC9" w:rsidRDefault="00144CC9"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144CC9" w:rsidRPr="0015184E" w:rsidRDefault="00144CC9"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pPr>
            <w:bookmarkStart w:id="25" w:name="форма15"/>
            <w:bookmarkEnd w:id="24"/>
            <w:r w:rsidRPr="0015184E">
              <w:t xml:space="preserve">Требования к Участникам и </w:t>
            </w:r>
            <w:r w:rsidRPr="0015184E">
              <w:lastRenderedPageBreak/>
              <w:t>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rPr>
                <w:b/>
              </w:rPr>
            </w:pPr>
            <w:r w:rsidRPr="0015184E">
              <w:rPr>
                <w:b/>
              </w:rPr>
              <w:lastRenderedPageBreak/>
              <w:t>Общие требования:</w:t>
            </w:r>
          </w:p>
          <w:p w:rsidR="00144CC9" w:rsidRPr="000553D4" w:rsidRDefault="00144CC9"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44CC9" w:rsidRPr="0015184E" w:rsidRDefault="00144CC9"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44CC9" w:rsidRPr="0015184E" w:rsidRDefault="00144CC9" w:rsidP="00125E35">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44CC9" w:rsidRPr="0015184E" w:rsidRDefault="00144CC9"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44CC9" w:rsidRPr="006A15A1" w:rsidRDefault="00144CC9"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A75B99">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44CC9" w:rsidRPr="0015184E" w:rsidRDefault="00144CC9"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44CC9" w:rsidRPr="0015184E" w:rsidRDefault="00144CC9"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44CC9" w:rsidRPr="001057F4" w:rsidRDefault="00144CC9" w:rsidP="00125E35">
            <w:pPr>
              <w:ind w:firstLine="567"/>
              <w:jc w:val="both"/>
              <w:rPr>
                <w:rFonts w:cs="Arial"/>
                <w:color w:val="000000"/>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15184E">
              <w:rPr>
                <w:rFonts w:cs="Arial"/>
                <w:color w:val="000000"/>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144CC9" w:rsidRPr="001057F4" w:rsidRDefault="00144CC9"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144CC9" w:rsidRPr="0015184E" w:rsidRDefault="00144CC9" w:rsidP="00125E35">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144CC9" w:rsidRPr="0015184E" w:rsidRDefault="00144CC9"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44CC9" w:rsidRPr="0015184E" w:rsidRDefault="00144CC9"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44CC9" w:rsidRDefault="00144CC9"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144CC9" w:rsidRPr="0015184E" w:rsidRDefault="00144CC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144CC9" w:rsidRDefault="00144CC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144CC9" w:rsidRDefault="00144CC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4CC9" w:rsidRDefault="00144CC9"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144CC9" w:rsidRDefault="00144CC9" w:rsidP="004429FF">
            <w:pPr>
              <w:pStyle w:val="western"/>
              <w:spacing w:before="0" w:beforeAutospacing="0" w:after="0" w:afterAutospacing="0"/>
              <w:ind w:firstLine="743"/>
              <w:jc w:val="both"/>
              <w:rPr>
                <w:color w:val="000000"/>
              </w:rPr>
            </w:pPr>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144CC9" w:rsidRDefault="00144CC9"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Pr>
                <w:color w:val="000000"/>
              </w:rPr>
              <w:lastRenderedPageBreak/>
              <w:t>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4CC9" w:rsidRDefault="00144CC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44CC9" w:rsidRDefault="00144CC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44CC9" w:rsidRDefault="00144CC9" w:rsidP="00125E35">
            <w:pPr>
              <w:pStyle w:val="western"/>
              <w:spacing w:before="0" w:beforeAutospacing="0" w:after="0" w:afterAutospacing="0"/>
              <w:ind w:firstLine="743"/>
              <w:jc w:val="both"/>
              <w:rPr>
                <w:color w:val="000000"/>
              </w:rPr>
            </w:pPr>
            <w:r>
              <w:rPr>
                <w:color w:val="000000"/>
              </w:rPr>
              <w:t>ранжирование заявок:</w:t>
            </w:r>
          </w:p>
          <w:p w:rsidR="00144CC9" w:rsidRDefault="00144CC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44CC9" w:rsidRDefault="00144CC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44CC9" w:rsidRDefault="00144CC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44CC9" w:rsidRPr="0088666B" w:rsidRDefault="00144CC9"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3E6129">
              <w:rPr>
                <w:color w:val="000000"/>
              </w:rPr>
              <w:t>,  п.12.2.20</w:t>
            </w:r>
            <w:r>
              <w:rPr>
                <w:color w:val="000000"/>
              </w:rPr>
              <w:t xml:space="preserve">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144CC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487299" w:rsidRDefault="00144CC9" w:rsidP="000F11AE">
            <w:pPr>
              <w:jc w:val="both"/>
            </w:pPr>
            <w:r>
              <w:t>Не у</w:t>
            </w:r>
            <w:r w:rsidRPr="00487299">
              <w:t>становлено.</w:t>
            </w:r>
          </w:p>
          <w:p w:rsidR="00144CC9" w:rsidRPr="0015184E" w:rsidRDefault="00144CC9" w:rsidP="007A249D">
            <w:pPr>
              <w:jc w:val="both"/>
            </w:pPr>
            <w:r w:rsidRPr="00487299">
              <w:t xml:space="preserve">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033F97" w:rsidRDefault="00144CC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CB1371" w:rsidRDefault="00144CC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144CC9" w:rsidRPr="00CB1371" w:rsidRDefault="00144CC9" w:rsidP="00D96504">
            <w:pPr>
              <w:jc w:val="both"/>
              <w:rPr>
                <w:i/>
                <w:color w:val="FF0000"/>
              </w:rPr>
            </w:pP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13"/>
            </w:pPr>
            <w:r w:rsidRPr="0015184E">
              <w:t>Русский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jc w:val="both"/>
            </w:pPr>
            <w:r w:rsidRPr="0015184E">
              <w:t>Российский рубль</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44CC9" w:rsidRPr="0015184E" w:rsidRDefault="00144CC9" w:rsidP="00DF6701">
            <w:pPr>
              <w:ind w:firstLine="459"/>
              <w:jc w:val="both"/>
            </w:pPr>
            <w:r w:rsidRPr="0015184E">
              <w:lastRenderedPageBreak/>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44CC9" w:rsidRPr="0015184E" w:rsidRDefault="00144CC9" w:rsidP="00DF6701">
            <w:pPr>
              <w:pStyle w:val="rvps9"/>
              <w:ind w:firstLine="459"/>
            </w:pPr>
            <w:r w:rsidRPr="0015184E">
              <w:t>Любые изменения, вносимые в Извещение о закупке, являются его неотъемлемой частью.</w:t>
            </w:r>
          </w:p>
          <w:p w:rsidR="00144CC9" w:rsidRPr="0015184E" w:rsidRDefault="00144CC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44CC9" w:rsidRPr="0015184E" w:rsidRDefault="00144CC9"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128654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w:t>
            </w:r>
            <w:r w:rsidR="00A75B99">
              <w:t>о абзацем "е" подпункта 10</w:t>
            </w:r>
            <w:r>
              <w:t xml:space="preserve">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EE2F11" w:rsidRPr="00487299" w:rsidRDefault="00EE2F11" w:rsidP="00EE2F1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EE2F11" w:rsidRDefault="00EE2F11" w:rsidP="00EE2F11">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p>
          <w:p w:rsidR="00147E7E" w:rsidRPr="00E0457A" w:rsidRDefault="00147E7E" w:rsidP="00EE2F11">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w:t>
            </w:r>
            <w:r w:rsidRPr="0015184E">
              <w:lastRenderedPageBreak/>
              <w:t>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3E6129">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0702D2" w:rsidP="006F10CF">
            <w:pPr>
              <w:pStyle w:val="ab"/>
              <w:ind w:left="0" w:firstLine="459"/>
              <w:jc w:val="both"/>
            </w:pPr>
            <w:r>
              <w:t>4</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0702D2" w:rsidP="006F10CF">
            <w:pPr>
              <w:pStyle w:val="ab"/>
              <w:ind w:left="0" w:firstLine="459"/>
              <w:jc w:val="both"/>
            </w:pPr>
            <w:r>
              <w:t>5</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w:t>
            </w:r>
            <w:r w:rsidR="00147E7E" w:rsidRPr="0015184E">
              <w:lastRenderedPageBreak/>
              <w:t xml:space="preserve">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w:t>
            </w:r>
            <w:r>
              <w:lastRenderedPageBreak/>
              <w:t>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1286550"/>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1286551"/>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1286552"/>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1286553"/>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1286554"/>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1286555"/>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1286556"/>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1286557"/>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E2F11" w:rsidRDefault="00EE2F11" w:rsidP="00EE2F11">
      <w:pPr>
        <w:pStyle w:val="21"/>
        <w:ind w:right="-1"/>
        <w:jc w:val="center"/>
        <w:rPr>
          <w:rFonts w:ascii="Times New Roman" w:hAnsi="Times New Roman" w:cs="Times New Roman"/>
          <w:color w:val="auto"/>
        </w:rPr>
      </w:pPr>
      <w:bookmarkStart w:id="65" w:name="_Toc70499967"/>
      <w:bookmarkStart w:id="66" w:name="_Toc71286558"/>
      <w:r w:rsidRPr="002870A4">
        <w:rPr>
          <w:rFonts w:ascii="Times New Roman" w:hAnsi="Times New Roman" w:cs="Times New Roman"/>
          <w:color w:val="auto"/>
        </w:rPr>
        <w:lastRenderedPageBreak/>
        <w:t>РАЗДЕЛ IV. ТЕХНИЧЕСКОЕ ЗАДАНИЕ</w:t>
      </w:r>
      <w:bookmarkEnd w:id="65"/>
      <w:bookmarkEnd w:id="66"/>
    </w:p>
    <w:p w:rsidR="00EE2F11" w:rsidRDefault="00EE2F11" w:rsidP="00EE2F11">
      <w:pPr>
        <w:pStyle w:val="32"/>
        <w:jc w:val="both"/>
        <w:rPr>
          <w:b/>
          <w:color w:val="000000"/>
          <w:sz w:val="24"/>
          <w:szCs w:val="24"/>
        </w:rPr>
      </w:pPr>
    </w:p>
    <w:p w:rsidR="00EE2F11" w:rsidRPr="00353010" w:rsidRDefault="00EE2F11" w:rsidP="00EE2F11">
      <w:pPr>
        <w:pStyle w:val="32"/>
        <w:jc w:val="both"/>
        <w:rPr>
          <w:b/>
          <w:color w:val="000000"/>
          <w:sz w:val="24"/>
          <w:szCs w:val="24"/>
        </w:rPr>
      </w:pPr>
      <w:r w:rsidRPr="00353010">
        <w:rPr>
          <w:b/>
          <w:color w:val="000000"/>
          <w:sz w:val="24"/>
          <w:szCs w:val="24"/>
        </w:rPr>
        <w:t xml:space="preserve">Предмет </w:t>
      </w:r>
      <w:r w:rsidRPr="00353010">
        <w:rPr>
          <w:b/>
          <w:sz w:val="24"/>
          <w:szCs w:val="24"/>
          <w:lang w:eastAsia="zh-CN"/>
        </w:rPr>
        <w:t>закупки в электронной форме</w:t>
      </w:r>
      <w:r w:rsidRPr="00353010">
        <w:rPr>
          <w:b/>
          <w:color w:val="000000"/>
          <w:sz w:val="24"/>
          <w:szCs w:val="24"/>
        </w:rPr>
        <w:t>:</w:t>
      </w:r>
      <w:r w:rsidRPr="00353010">
        <w:rPr>
          <w:color w:val="000000"/>
          <w:sz w:val="24"/>
          <w:szCs w:val="24"/>
        </w:rPr>
        <w:t xml:space="preserve"> </w:t>
      </w:r>
      <w:r>
        <w:rPr>
          <w:color w:val="000000"/>
          <w:sz w:val="24"/>
          <w:szCs w:val="24"/>
        </w:rPr>
        <w:t>Поставка</w:t>
      </w:r>
      <w:r w:rsidRPr="00DA54C1">
        <w:rPr>
          <w:color w:val="000000"/>
          <w:sz w:val="24"/>
          <w:szCs w:val="24"/>
        </w:rPr>
        <w:t xml:space="preserve"> пластин и уплотнений для теплообменного оборудования</w:t>
      </w:r>
      <w:r>
        <w:rPr>
          <w:color w:val="000000"/>
          <w:sz w:val="24"/>
          <w:szCs w:val="24"/>
        </w:rPr>
        <w:t>.</w:t>
      </w:r>
    </w:p>
    <w:p w:rsidR="00EE2F11" w:rsidRPr="00B34AD3" w:rsidRDefault="00EE2F11" w:rsidP="00EE2F11">
      <w:pPr>
        <w:pStyle w:val="32"/>
        <w:jc w:val="both"/>
        <w:rPr>
          <w:color w:val="000000"/>
          <w:sz w:val="24"/>
          <w:szCs w:val="24"/>
        </w:rPr>
      </w:pPr>
      <w:r w:rsidRPr="00353010">
        <w:rPr>
          <w:b/>
          <w:color w:val="000000"/>
          <w:sz w:val="24"/>
          <w:szCs w:val="24"/>
        </w:rPr>
        <w:t xml:space="preserve">Срок и условия </w:t>
      </w:r>
      <w:r w:rsidRPr="00B34AD3">
        <w:rPr>
          <w:b/>
          <w:color w:val="000000"/>
          <w:sz w:val="24"/>
          <w:szCs w:val="24"/>
        </w:rPr>
        <w:t>поставки:</w:t>
      </w:r>
      <w:r w:rsidRPr="00B34AD3">
        <w:rPr>
          <w:color w:val="000000"/>
          <w:sz w:val="24"/>
          <w:szCs w:val="24"/>
        </w:rPr>
        <w:t xml:space="preserve"> </w:t>
      </w:r>
      <w:r w:rsidRPr="003347AA">
        <w:rPr>
          <w:color w:val="000000"/>
          <w:sz w:val="24"/>
          <w:szCs w:val="24"/>
        </w:rPr>
        <w:t>в течение 60 календарных дней с даты заключения договора</w:t>
      </w:r>
      <w:r w:rsidRPr="00B34AD3">
        <w:rPr>
          <w:color w:val="000000"/>
          <w:spacing w:val="1"/>
          <w:sz w:val="24"/>
          <w:szCs w:val="24"/>
        </w:rPr>
        <w:t>.</w:t>
      </w:r>
    </w:p>
    <w:p w:rsidR="00EE2F11" w:rsidRDefault="00EE2F11" w:rsidP="00EE2F11">
      <w:pPr>
        <w:jc w:val="both"/>
        <w:rPr>
          <w:color w:val="000000"/>
          <w:spacing w:val="1"/>
        </w:rPr>
      </w:pPr>
      <w:r w:rsidRPr="00B34AD3">
        <w:rPr>
          <w:b/>
          <w:color w:val="000000"/>
        </w:rPr>
        <w:t>Место поставки:</w:t>
      </w:r>
      <w:r w:rsidRPr="00B34AD3">
        <w:rPr>
          <w:color w:val="000000"/>
        </w:rPr>
        <w:t xml:space="preserve"> </w:t>
      </w:r>
      <w:r w:rsidRPr="00B34AD3">
        <w:t>Тюменская область, г. Сургут, ул. Профсоюзов 69/1, центральный склад Заказчика</w:t>
      </w:r>
      <w:r w:rsidRPr="00B34AD3">
        <w:rPr>
          <w:color w:val="000000"/>
          <w:spacing w:val="1"/>
        </w:rPr>
        <w:t>.</w:t>
      </w:r>
      <w:r w:rsidRPr="00353010">
        <w:rPr>
          <w:color w:val="000000"/>
          <w:spacing w:val="1"/>
        </w:rPr>
        <w:t xml:space="preserve">  </w:t>
      </w:r>
    </w:p>
    <w:p w:rsidR="00EE2F11" w:rsidRDefault="00EE2F11" w:rsidP="00EE2F11">
      <w:pPr>
        <w:jc w:val="both"/>
        <w:rPr>
          <w:bCs/>
          <w:iCs/>
        </w:rPr>
      </w:pPr>
    </w:p>
    <w:p w:rsidR="00EE2F11" w:rsidRDefault="00EE2F11" w:rsidP="00EE2F11">
      <w:pPr>
        <w:pStyle w:val="xl24"/>
        <w:spacing w:before="0" w:after="0"/>
        <w:jc w:val="left"/>
        <w:rPr>
          <w:b/>
          <w:szCs w:val="24"/>
        </w:rPr>
      </w:pPr>
    </w:p>
    <w:p w:rsidR="00EE2F11" w:rsidRPr="00353010" w:rsidRDefault="00EE2F11" w:rsidP="00EE2F11">
      <w:pPr>
        <w:pStyle w:val="xl24"/>
        <w:spacing w:before="0" w:after="0"/>
        <w:ind w:firstLine="539"/>
        <w:rPr>
          <w:b/>
          <w:szCs w:val="24"/>
        </w:rPr>
      </w:pPr>
      <w:r w:rsidRPr="00353010">
        <w:rPr>
          <w:b/>
          <w:szCs w:val="24"/>
        </w:rPr>
        <w:t>ТРЕБОВАНИЯ К КАЧЕСТВУ, ТЕХНИЧЕСКИМ И ФУНКЦИОНАЛЬНЫМ ХАРАКТЕРИСТИКАМ (ПОТРЕБИТЕЛЬСКИМ СВОЙСТВАМ) ПОСТАВЛЯЕМОГО ТОВАРА:</w:t>
      </w:r>
    </w:p>
    <w:p w:rsidR="00EE2F11" w:rsidRPr="00353010" w:rsidRDefault="00EE2F11" w:rsidP="00EE2F11">
      <w:pPr>
        <w:pStyle w:val="xl24"/>
        <w:spacing w:before="0" w:after="0"/>
        <w:jc w:val="left"/>
        <w:rPr>
          <w:b/>
          <w:szCs w:val="24"/>
        </w:rPr>
      </w:pPr>
    </w:p>
    <w:p w:rsidR="00EE2F11" w:rsidRPr="00353010" w:rsidRDefault="00EE2F11" w:rsidP="00EE2F11">
      <w:pPr>
        <w:pStyle w:val="xl24"/>
        <w:spacing w:before="0" w:after="0"/>
        <w:jc w:val="both"/>
        <w:rPr>
          <w:color w:val="000000"/>
          <w:szCs w:val="24"/>
        </w:rPr>
      </w:pPr>
      <w:r w:rsidRPr="0035301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E2F11" w:rsidRPr="00353010" w:rsidRDefault="00EE2F11" w:rsidP="00EE2F11">
      <w:pPr>
        <w:jc w:val="center"/>
        <w:rPr>
          <w:b/>
        </w:rPr>
      </w:pPr>
    </w:p>
    <w:p w:rsidR="00EE2F11" w:rsidRPr="00353010" w:rsidRDefault="00EE2F11" w:rsidP="00EE2F11">
      <w:pPr>
        <w:widowControl w:val="0"/>
        <w:numPr>
          <w:ilvl w:val="0"/>
          <w:numId w:val="11"/>
        </w:numPr>
        <w:shd w:val="clear" w:color="auto" w:fill="FFFFFF"/>
        <w:tabs>
          <w:tab w:val="left" w:pos="284"/>
        </w:tabs>
        <w:ind w:left="0" w:firstLine="0"/>
        <w:jc w:val="both"/>
      </w:pPr>
      <w:r w:rsidRPr="00353010">
        <w:rPr>
          <w:b/>
        </w:rPr>
        <w:t xml:space="preserve">Требования к качеству товара:  </w:t>
      </w:r>
    </w:p>
    <w:p w:rsidR="00EE2F11" w:rsidRPr="00353010" w:rsidRDefault="00EE2F11" w:rsidP="00EE2F11">
      <w:pPr>
        <w:shd w:val="clear" w:color="auto" w:fill="FFFFFF"/>
        <w:tabs>
          <w:tab w:val="left" w:pos="284"/>
        </w:tabs>
        <w:spacing w:after="240"/>
        <w:jc w:val="both"/>
      </w:pPr>
      <w:r w:rsidRPr="00353010">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E2F11" w:rsidRPr="00353010" w:rsidRDefault="00EE2F11" w:rsidP="00EE2F11">
      <w:pPr>
        <w:widowControl w:val="0"/>
        <w:numPr>
          <w:ilvl w:val="0"/>
          <w:numId w:val="11"/>
        </w:numPr>
        <w:shd w:val="clear" w:color="auto" w:fill="FFFFFF"/>
        <w:tabs>
          <w:tab w:val="left" w:pos="284"/>
        </w:tabs>
        <w:ind w:left="0" w:firstLine="0"/>
        <w:jc w:val="both"/>
      </w:pPr>
      <w:r w:rsidRPr="00353010">
        <w:rPr>
          <w:b/>
        </w:rPr>
        <w:t xml:space="preserve"> Требования к функциональным характеристикам (потребительским свойствам) товара.      </w:t>
      </w:r>
    </w:p>
    <w:p w:rsidR="00EE2F11" w:rsidRDefault="00EE2F11" w:rsidP="00EE2F11">
      <w:pPr>
        <w:rPr>
          <w:color w:val="000000"/>
        </w:rPr>
      </w:pPr>
      <w:r w:rsidRPr="00DA24DD">
        <w:rPr>
          <w:color w:val="000000"/>
        </w:rPr>
        <w:t xml:space="preserve">Пластины теплообменников предназначены для разделения рабочих контуров в </w:t>
      </w:r>
      <w:r>
        <w:rPr>
          <w:color w:val="000000"/>
        </w:rPr>
        <w:t xml:space="preserve">теплообменном </w:t>
      </w:r>
      <w:r w:rsidRPr="00DA24DD">
        <w:rPr>
          <w:color w:val="000000"/>
        </w:rPr>
        <w:t>аппарате и создания поверхностей для теплообмена</w:t>
      </w:r>
      <w:r>
        <w:rPr>
          <w:color w:val="000000"/>
        </w:rPr>
        <w:t>.</w:t>
      </w:r>
    </w:p>
    <w:p w:rsidR="00EE2F11" w:rsidRDefault="00EE2F11" w:rsidP="00EE2F11">
      <w:pPr>
        <w:rPr>
          <w:color w:val="000000"/>
        </w:rPr>
      </w:pPr>
      <w:r>
        <w:rPr>
          <w:color w:val="000000"/>
        </w:rPr>
        <w:t>У</w:t>
      </w:r>
      <w:r w:rsidRPr="00DA24DD">
        <w:rPr>
          <w:color w:val="000000"/>
        </w:rPr>
        <w:t xml:space="preserve">плотнения </w:t>
      </w:r>
      <w:r>
        <w:rPr>
          <w:color w:val="000000"/>
        </w:rPr>
        <w:t xml:space="preserve">пластинчатых теплообменников </w:t>
      </w:r>
      <w:r w:rsidRPr="00DA24DD">
        <w:rPr>
          <w:color w:val="000000"/>
        </w:rPr>
        <w:t xml:space="preserve">предназначены для обеспечения герметичности рабочих контуров в </w:t>
      </w:r>
      <w:r>
        <w:rPr>
          <w:color w:val="000000"/>
        </w:rPr>
        <w:t xml:space="preserve">теплообменном </w:t>
      </w:r>
      <w:r w:rsidRPr="00DA24DD">
        <w:rPr>
          <w:color w:val="000000"/>
        </w:rPr>
        <w:t>аппарате.</w:t>
      </w:r>
    </w:p>
    <w:p w:rsidR="00EE2F11" w:rsidRPr="00353010" w:rsidRDefault="00EE2F11" w:rsidP="00EE2F11">
      <w:pPr>
        <w:shd w:val="clear" w:color="auto" w:fill="FFFFFF"/>
        <w:tabs>
          <w:tab w:val="left" w:pos="5387"/>
        </w:tabs>
        <w:jc w:val="both"/>
      </w:pPr>
    </w:p>
    <w:p w:rsidR="00EE2F11" w:rsidRDefault="00EE2F11" w:rsidP="00EE2F11">
      <w:pPr>
        <w:pStyle w:val="ab"/>
        <w:numPr>
          <w:ilvl w:val="0"/>
          <w:numId w:val="11"/>
        </w:numPr>
        <w:tabs>
          <w:tab w:val="left" w:pos="284"/>
        </w:tabs>
        <w:ind w:left="0" w:firstLine="0"/>
        <w:contextualSpacing w:val="0"/>
        <w:jc w:val="both"/>
      </w:pPr>
      <w:r w:rsidRPr="00353010">
        <w:rPr>
          <w:b/>
        </w:rPr>
        <w:t xml:space="preserve"> Условия поставки товара:</w:t>
      </w:r>
      <w:r w:rsidRPr="00353010">
        <w:t xml:space="preserve"> 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Поставляемый товар должен соответствовать требованиям Технического</w:t>
      </w:r>
      <w:r>
        <w:t xml:space="preserve"> регламента Таможенного союза «О безопасности оборудования, работающего под избыточным давлением» (ТР ТС 032</w:t>
      </w:r>
      <w:r w:rsidRPr="0075565C">
        <w:t>/</w:t>
      </w:r>
      <w:r>
        <w:t>2013) и иметь соответствующие сертификаты.</w:t>
      </w:r>
    </w:p>
    <w:p w:rsidR="00EE2F11" w:rsidRDefault="00EE2F11" w:rsidP="00EE2F11">
      <w:pPr>
        <w:widowControl w:val="0"/>
        <w:numPr>
          <w:ilvl w:val="0"/>
          <w:numId w:val="11"/>
        </w:numPr>
        <w:tabs>
          <w:tab w:val="num" w:pos="284"/>
        </w:tabs>
        <w:spacing w:line="360" w:lineRule="auto"/>
        <w:ind w:left="0" w:firstLine="0"/>
        <w:jc w:val="both"/>
        <w:rPr>
          <w:b/>
        </w:rPr>
        <w:sectPr w:rsidR="00EE2F11" w:rsidSect="00F12A68">
          <w:pgSz w:w="11906" w:h="16838"/>
          <w:pgMar w:top="851" w:right="851" w:bottom="567" w:left="1701" w:header="709" w:footer="709" w:gutter="0"/>
          <w:cols w:space="708"/>
          <w:docGrid w:linePitch="360"/>
        </w:sectPr>
      </w:pPr>
    </w:p>
    <w:p w:rsidR="00EE2F11" w:rsidRDefault="00EE2F11" w:rsidP="00EE2F11">
      <w:pPr>
        <w:widowControl w:val="0"/>
        <w:numPr>
          <w:ilvl w:val="0"/>
          <w:numId w:val="11"/>
        </w:numPr>
        <w:tabs>
          <w:tab w:val="num" w:pos="284"/>
        </w:tabs>
        <w:spacing w:line="360" w:lineRule="auto"/>
        <w:ind w:left="0" w:firstLine="0"/>
        <w:jc w:val="both"/>
        <w:rPr>
          <w:b/>
        </w:rPr>
      </w:pPr>
      <w:r>
        <w:rPr>
          <w:b/>
        </w:rPr>
        <w:lastRenderedPageBreak/>
        <w:t>Спецификация</w:t>
      </w:r>
      <w:r w:rsidRPr="00E15D0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458"/>
        <w:gridCol w:w="541"/>
        <w:gridCol w:w="2886"/>
        <w:gridCol w:w="2764"/>
        <w:gridCol w:w="1879"/>
        <w:gridCol w:w="1464"/>
        <w:gridCol w:w="507"/>
        <w:gridCol w:w="550"/>
        <w:gridCol w:w="928"/>
      </w:tblGrid>
      <w:tr w:rsidR="00EE2F11" w:rsidRPr="00383D34" w:rsidTr="00391283">
        <w:tc>
          <w:tcPr>
            <w:tcW w:w="211" w:type="pct"/>
            <w:vMerge w:val="restart"/>
            <w:vAlign w:val="center"/>
          </w:tcPr>
          <w:p w:rsidR="00EE2F11" w:rsidRPr="00383D34" w:rsidRDefault="00EE2F11" w:rsidP="00391283">
            <w:pPr>
              <w:jc w:val="center"/>
            </w:pPr>
            <w:r w:rsidRPr="00383D34">
              <w:t>№</w:t>
            </w:r>
          </w:p>
          <w:p w:rsidR="00EE2F11" w:rsidRPr="00383D34" w:rsidRDefault="00EE2F11" w:rsidP="00391283">
            <w:pPr>
              <w:jc w:val="center"/>
            </w:pPr>
            <w:r w:rsidRPr="00383D34">
              <w:t>п/п</w:t>
            </w:r>
          </w:p>
        </w:tc>
        <w:tc>
          <w:tcPr>
            <w:tcW w:w="1106" w:type="pct"/>
            <w:vMerge w:val="restart"/>
            <w:vAlign w:val="center"/>
          </w:tcPr>
          <w:p w:rsidR="00EE2F11" w:rsidRPr="00383D34" w:rsidRDefault="00EE2F11" w:rsidP="00391283">
            <w:pPr>
              <w:jc w:val="center"/>
            </w:pPr>
            <w:r w:rsidRPr="00383D34">
              <w:t>Наименование товара</w:t>
            </w:r>
          </w:p>
        </w:tc>
        <w:tc>
          <w:tcPr>
            <w:tcW w:w="2581" w:type="pct"/>
            <w:gridSpan w:val="4"/>
            <w:vAlign w:val="center"/>
          </w:tcPr>
          <w:p w:rsidR="00EE2F11" w:rsidRPr="00383D34" w:rsidRDefault="00EE2F11" w:rsidP="00391283">
            <w:pPr>
              <w:jc w:val="center"/>
            </w:pPr>
            <w:r w:rsidRPr="00383D34">
              <w:t>Описание (характеристики) объекта закупки</w:t>
            </w:r>
          </w:p>
        </w:tc>
        <w:tc>
          <w:tcPr>
            <w:tcW w:w="468" w:type="pct"/>
            <w:vMerge w:val="restart"/>
            <w:vAlign w:val="center"/>
          </w:tcPr>
          <w:p w:rsidR="00EE2F11" w:rsidRPr="00383D34" w:rsidRDefault="00EE2F11" w:rsidP="00391283">
            <w:pPr>
              <w:ind w:left="-108" w:right="-108"/>
              <w:jc w:val="center"/>
            </w:pPr>
            <w:r w:rsidRPr="00383D34">
              <w:t>ГОСТ</w:t>
            </w:r>
          </w:p>
        </w:tc>
        <w:tc>
          <w:tcPr>
            <w:tcW w:w="162" w:type="pct"/>
            <w:vMerge w:val="restart"/>
            <w:vAlign w:val="center"/>
          </w:tcPr>
          <w:p w:rsidR="00EE2F11" w:rsidRPr="00383D34" w:rsidRDefault="00EE2F11" w:rsidP="00391283">
            <w:pPr>
              <w:ind w:left="-38" w:right="-108"/>
              <w:jc w:val="center"/>
            </w:pPr>
            <w:r w:rsidRPr="00383D34">
              <w:t>Ед. изм.</w:t>
            </w:r>
          </w:p>
        </w:tc>
        <w:tc>
          <w:tcPr>
            <w:tcW w:w="176" w:type="pct"/>
            <w:vMerge w:val="restart"/>
            <w:vAlign w:val="center"/>
          </w:tcPr>
          <w:p w:rsidR="00EE2F11" w:rsidRPr="00383D34" w:rsidRDefault="00EE2F11" w:rsidP="00391283">
            <w:pPr>
              <w:ind w:left="-38" w:right="-108"/>
              <w:jc w:val="center"/>
            </w:pPr>
            <w:r w:rsidRPr="00383D34">
              <w:t>Кол-во</w:t>
            </w:r>
          </w:p>
        </w:tc>
        <w:tc>
          <w:tcPr>
            <w:tcW w:w="297" w:type="pct"/>
            <w:vMerge w:val="restart"/>
            <w:vAlign w:val="center"/>
          </w:tcPr>
          <w:p w:rsidR="00EE2F11" w:rsidRPr="00383D34" w:rsidRDefault="00EE2F11" w:rsidP="00391283">
            <w:pPr>
              <w:ind w:left="-38" w:right="-108"/>
              <w:jc w:val="center"/>
            </w:pPr>
            <w:r w:rsidRPr="00A80A79">
              <w:t>Средняя цена за ед., руб. с НДС</w:t>
            </w:r>
          </w:p>
        </w:tc>
      </w:tr>
      <w:tr w:rsidR="00EE2F11" w:rsidRPr="00383D34" w:rsidTr="00391283">
        <w:tc>
          <w:tcPr>
            <w:tcW w:w="211" w:type="pct"/>
            <w:vMerge/>
          </w:tcPr>
          <w:p w:rsidR="00EE2F11" w:rsidRPr="00383D34" w:rsidRDefault="00EE2F11" w:rsidP="00391283">
            <w:pPr>
              <w:jc w:val="center"/>
              <w:rPr>
                <w:b/>
              </w:rPr>
            </w:pPr>
          </w:p>
        </w:tc>
        <w:tc>
          <w:tcPr>
            <w:tcW w:w="1106" w:type="pct"/>
            <w:vMerge/>
          </w:tcPr>
          <w:p w:rsidR="00EE2F11" w:rsidRPr="00383D34" w:rsidRDefault="00EE2F11" w:rsidP="00391283">
            <w:pPr>
              <w:jc w:val="center"/>
              <w:rPr>
                <w:b/>
              </w:rPr>
            </w:pPr>
          </w:p>
        </w:tc>
        <w:tc>
          <w:tcPr>
            <w:tcW w:w="173" w:type="pct"/>
            <w:vAlign w:val="center"/>
          </w:tcPr>
          <w:p w:rsidR="00EE2F11" w:rsidRPr="00383D34" w:rsidRDefault="00EE2F11" w:rsidP="00391283">
            <w:pPr>
              <w:jc w:val="center"/>
            </w:pPr>
            <w:r w:rsidRPr="00383D34">
              <w:t>№ п/п</w:t>
            </w:r>
          </w:p>
        </w:tc>
        <w:tc>
          <w:tcPr>
            <w:tcW w:w="923" w:type="pct"/>
            <w:vAlign w:val="center"/>
          </w:tcPr>
          <w:p w:rsidR="00EE2F11" w:rsidRPr="00383D34" w:rsidRDefault="00EE2F11" w:rsidP="00391283">
            <w:pPr>
              <w:jc w:val="center"/>
            </w:pPr>
            <w:r w:rsidRPr="00383D34">
              <w:t>Наименование показателя</w:t>
            </w:r>
          </w:p>
          <w:p w:rsidR="00EE2F11" w:rsidRPr="00383D34" w:rsidRDefault="00EE2F11" w:rsidP="00391283">
            <w:pPr>
              <w:jc w:val="center"/>
            </w:pPr>
            <w:r w:rsidRPr="00383D34">
              <w:t>(неизменяемое)</w:t>
            </w:r>
          </w:p>
        </w:tc>
        <w:tc>
          <w:tcPr>
            <w:tcW w:w="884" w:type="pct"/>
            <w:vAlign w:val="center"/>
          </w:tcPr>
          <w:p w:rsidR="00EE2F11" w:rsidRPr="00383D34" w:rsidRDefault="00EE2F11" w:rsidP="00391283">
            <w:pPr>
              <w:jc w:val="center"/>
            </w:pPr>
            <w:r w:rsidRPr="00383D34">
              <w:t>Значения показателей, которые не могут изменяться</w:t>
            </w:r>
          </w:p>
          <w:p w:rsidR="00EE2F11" w:rsidRPr="00383D34" w:rsidRDefault="00EE2F11" w:rsidP="00391283">
            <w:pPr>
              <w:ind w:right="-108"/>
              <w:jc w:val="center"/>
            </w:pPr>
            <w:r w:rsidRPr="00383D34">
              <w:t>(неизменяемое)</w:t>
            </w:r>
          </w:p>
        </w:tc>
        <w:tc>
          <w:tcPr>
            <w:tcW w:w="601" w:type="pct"/>
            <w:vAlign w:val="center"/>
          </w:tcPr>
          <w:p w:rsidR="00EE2F11" w:rsidRPr="00383D34" w:rsidRDefault="00EE2F11" w:rsidP="00391283">
            <w:pPr>
              <w:jc w:val="center"/>
            </w:pPr>
            <w:r>
              <w:t>Значения показателей, которые</w:t>
            </w:r>
            <w:r w:rsidRPr="00383D34">
              <w:t xml:space="preserve"> могут изменяться</w:t>
            </w:r>
          </w:p>
          <w:p w:rsidR="00EE2F11" w:rsidRPr="00383D34" w:rsidRDefault="00EE2F11" w:rsidP="00391283">
            <w:pPr>
              <w:jc w:val="center"/>
            </w:pPr>
            <w:r>
              <w:t>(</w:t>
            </w:r>
            <w:r w:rsidRPr="00383D34">
              <w:t>изменяемое)</w:t>
            </w:r>
          </w:p>
        </w:tc>
        <w:tc>
          <w:tcPr>
            <w:tcW w:w="468" w:type="pct"/>
            <w:vMerge/>
          </w:tcPr>
          <w:p w:rsidR="00EE2F11" w:rsidRPr="00383D34" w:rsidRDefault="00EE2F11" w:rsidP="00391283">
            <w:pPr>
              <w:jc w:val="center"/>
              <w:rPr>
                <w:b/>
              </w:rPr>
            </w:pPr>
          </w:p>
        </w:tc>
        <w:tc>
          <w:tcPr>
            <w:tcW w:w="162" w:type="pct"/>
            <w:vMerge/>
          </w:tcPr>
          <w:p w:rsidR="00EE2F11" w:rsidRPr="00383D34" w:rsidRDefault="00EE2F11" w:rsidP="00391283">
            <w:pPr>
              <w:ind w:left="-38"/>
              <w:jc w:val="center"/>
              <w:rPr>
                <w:b/>
              </w:rPr>
            </w:pPr>
          </w:p>
        </w:tc>
        <w:tc>
          <w:tcPr>
            <w:tcW w:w="176" w:type="pct"/>
            <w:vMerge/>
          </w:tcPr>
          <w:p w:rsidR="00EE2F11" w:rsidRPr="00383D34" w:rsidRDefault="00EE2F11" w:rsidP="00391283">
            <w:pPr>
              <w:ind w:left="-38"/>
              <w:jc w:val="center"/>
              <w:rPr>
                <w:b/>
              </w:rPr>
            </w:pPr>
          </w:p>
        </w:tc>
        <w:tc>
          <w:tcPr>
            <w:tcW w:w="297" w:type="pct"/>
            <w:vMerge/>
          </w:tcPr>
          <w:p w:rsidR="00EE2F11" w:rsidRPr="00383D34" w:rsidRDefault="00EE2F11" w:rsidP="00391283">
            <w:pPr>
              <w:ind w:left="-38"/>
              <w:jc w:val="center"/>
              <w:rPr>
                <w:b/>
              </w:rPr>
            </w:pPr>
          </w:p>
        </w:tc>
      </w:tr>
      <w:tr w:rsidR="00EE2F11" w:rsidRPr="00383D34" w:rsidTr="00391283">
        <w:tc>
          <w:tcPr>
            <w:tcW w:w="211" w:type="pct"/>
          </w:tcPr>
          <w:p w:rsidR="00EE2F11" w:rsidRPr="00383D34" w:rsidRDefault="00EE2F11" w:rsidP="00391283">
            <w:pPr>
              <w:jc w:val="center"/>
            </w:pPr>
            <w:r w:rsidRPr="00383D34">
              <w:t>1</w:t>
            </w:r>
          </w:p>
        </w:tc>
        <w:tc>
          <w:tcPr>
            <w:tcW w:w="1106" w:type="pct"/>
          </w:tcPr>
          <w:p w:rsidR="00EE2F11" w:rsidRPr="00383D34" w:rsidRDefault="00EE2F11" w:rsidP="00391283">
            <w:pPr>
              <w:jc w:val="center"/>
            </w:pPr>
            <w:r w:rsidRPr="00383D34">
              <w:t>2</w:t>
            </w:r>
          </w:p>
        </w:tc>
        <w:tc>
          <w:tcPr>
            <w:tcW w:w="173" w:type="pct"/>
          </w:tcPr>
          <w:p w:rsidR="00EE2F11" w:rsidRPr="00383D34" w:rsidRDefault="00EE2F11" w:rsidP="00391283">
            <w:pPr>
              <w:jc w:val="center"/>
            </w:pPr>
            <w:r w:rsidRPr="00383D34">
              <w:t>3</w:t>
            </w:r>
          </w:p>
        </w:tc>
        <w:tc>
          <w:tcPr>
            <w:tcW w:w="923" w:type="pct"/>
          </w:tcPr>
          <w:p w:rsidR="00EE2F11" w:rsidRPr="00383D34" w:rsidRDefault="00EE2F11" w:rsidP="00391283">
            <w:pPr>
              <w:jc w:val="center"/>
            </w:pPr>
            <w:r w:rsidRPr="00383D34">
              <w:t>4</w:t>
            </w:r>
          </w:p>
        </w:tc>
        <w:tc>
          <w:tcPr>
            <w:tcW w:w="884" w:type="pct"/>
          </w:tcPr>
          <w:p w:rsidR="00EE2F11" w:rsidRPr="00383D34" w:rsidRDefault="00EE2F11" w:rsidP="00391283">
            <w:pPr>
              <w:jc w:val="center"/>
            </w:pPr>
            <w:r w:rsidRPr="00383D34">
              <w:t>5</w:t>
            </w:r>
          </w:p>
        </w:tc>
        <w:tc>
          <w:tcPr>
            <w:tcW w:w="601" w:type="pct"/>
          </w:tcPr>
          <w:p w:rsidR="00EE2F11" w:rsidRPr="00383D34" w:rsidRDefault="00EE2F11" w:rsidP="00391283">
            <w:pPr>
              <w:jc w:val="center"/>
            </w:pPr>
            <w:r w:rsidRPr="00383D34">
              <w:t>6</w:t>
            </w:r>
          </w:p>
        </w:tc>
        <w:tc>
          <w:tcPr>
            <w:tcW w:w="468" w:type="pct"/>
          </w:tcPr>
          <w:p w:rsidR="00EE2F11" w:rsidRPr="00383D34" w:rsidRDefault="00EE2F11" w:rsidP="00391283">
            <w:pPr>
              <w:jc w:val="center"/>
            </w:pPr>
          </w:p>
        </w:tc>
        <w:tc>
          <w:tcPr>
            <w:tcW w:w="162" w:type="pct"/>
          </w:tcPr>
          <w:p w:rsidR="00EE2F11" w:rsidRPr="00383D34" w:rsidRDefault="00EE2F11" w:rsidP="00391283">
            <w:pPr>
              <w:ind w:left="-38"/>
              <w:jc w:val="center"/>
            </w:pPr>
            <w:r w:rsidRPr="00383D34">
              <w:t>7</w:t>
            </w:r>
          </w:p>
        </w:tc>
        <w:tc>
          <w:tcPr>
            <w:tcW w:w="176" w:type="pct"/>
          </w:tcPr>
          <w:p w:rsidR="00EE2F11" w:rsidRPr="00383D34" w:rsidRDefault="00EE2F11" w:rsidP="00391283">
            <w:pPr>
              <w:ind w:left="-38"/>
              <w:jc w:val="center"/>
            </w:pPr>
            <w:r w:rsidRPr="00383D34">
              <w:t>8</w:t>
            </w:r>
          </w:p>
        </w:tc>
        <w:tc>
          <w:tcPr>
            <w:tcW w:w="297" w:type="pct"/>
          </w:tcPr>
          <w:p w:rsidR="00EE2F11" w:rsidRPr="00383D34" w:rsidRDefault="00EE2F11" w:rsidP="00391283">
            <w:pPr>
              <w:ind w:left="-38"/>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sidRPr="009C0C26">
              <w:rPr>
                <w:sz w:val="22"/>
                <w:szCs w:val="22"/>
                <w:lang w:eastAsia="en-US"/>
              </w:rPr>
              <w:t>FP 70 EPDM HT</w:t>
            </w:r>
            <w:r>
              <w:rPr>
                <w:lang w:eastAsia="en-US"/>
              </w:rPr>
              <w:t xml:space="preserve"> </w:t>
            </w:r>
            <w:r w:rsidRPr="009C0C26">
              <w:rPr>
                <w:sz w:val="22"/>
                <w:szCs w:val="22"/>
                <w:lang w:eastAsia="en-US"/>
              </w:rPr>
              <w:t>(или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2"/>
              </w:numPr>
              <w:autoSpaceDE w:val="0"/>
              <w:autoSpaceDN w:val="0"/>
              <w:adjustRightInd w:val="0"/>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sidRPr="00A96BA5">
              <w:rPr>
                <w:sz w:val="22"/>
                <w:szCs w:val="22"/>
              </w:rPr>
              <w:t>Funke FP70</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top w:val="single" w:sz="4" w:space="0" w:color="auto"/>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rPr>
                <w:rFonts w:eastAsia="Calibri"/>
              </w:rPr>
            </w:pPr>
            <w:r w:rsidRPr="00383D34">
              <w:rPr>
                <w:sz w:val="22"/>
                <w:szCs w:val="22"/>
              </w:rPr>
              <w:t>предусмотрен</w:t>
            </w:r>
          </w:p>
        </w:tc>
        <w:tc>
          <w:tcPr>
            <w:tcW w:w="162" w:type="pct"/>
            <w:vMerge w:val="restart"/>
            <w:tcBorders>
              <w:top w:val="single" w:sz="4" w:space="0" w:color="auto"/>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top w:val="single" w:sz="4" w:space="0" w:color="auto"/>
              <w:left w:val="single" w:sz="4" w:space="0" w:color="auto"/>
              <w:right w:val="single" w:sz="4" w:space="0" w:color="auto"/>
            </w:tcBorders>
          </w:tcPr>
          <w:p w:rsidR="00EE2F11" w:rsidRPr="00383D34" w:rsidRDefault="00EE2F11" w:rsidP="00391283">
            <w:pPr>
              <w:ind w:left="-202" w:right="-136"/>
              <w:jc w:val="center"/>
            </w:pPr>
            <w:r>
              <w:rPr>
                <w:sz w:val="22"/>
                <w:szCs w:val="22"/>
              </w:rPr>
              <w:t>432</w:t>
            </w:r>
          </w:p>
        </w:tc>
        <w:tc>
          <w:tcPr>
            <w:tcW w:w="297" w:type="pct"/>
            <w:vMerge w:val="restart"/>
            <w:tcBorders>
              <w:top w:val="single" w:sz="4" w:space="0" w:color="auto"/>
              <w:left w:val="single" w:sz="4" w:space="0" w:color="auto"/>
              <w:right w:val="single" w:sz="4" w:space="0" w:color="auto"/>
            </w:tcBorders>
          </w:tcPr>
          <w:p w:rsidR="00EE2F11" w:rsidRDefault="009F50BE" w:rsidP="00391283">
            <w:pPr>
              <w:ind w:left="-202" w:right="-136"/>
              <w:jc w:val="center"/>
            </w:pPr>
            <w:r>
              <w:t>720,00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13"/>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594629</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13"/>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rPr>
                <w:lang w:val="en-US"/>
              </w:rPr>
            </w:pPr>
            <w:r>
              <w:rPr>
                <w:sz w:val="22"/>
                <w:szCs w:val="22"/>
              </w:rPr>
              <w:t xml:space="preserve"> не менее </w:t>
            </w:r>
            <w:r>
              <w:rPr>
                <w:sz w:val="22"/>
                <w:szCs w:val="22"/>
                <w:lang w:val="en-US"/>
              </w:rPr>
              <w:t>16</w:t>
            </w:r>
            <w:r w:rsidRPr="00383D34">
              <w:rPr>
                <w:sz w:val="22"/>
                <w:szCs w:val="22"/>
                <w:lang w:val="en-US"/>
              </w:rPr>
              <w:t>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13"/>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 xml:space="preserve">не менее </w:t>
            </w:r>
            <w:r w:rsidRPr="00383D34">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r w:rsidRPr="00383D34">
              <w:rPr>
                <w:sz w:val="22"/>
                <w:szCs w:val="22"/>
              </w:rPr>
              <w:t xml:space="preserve">Пластина из нержавеющей стали </w:t>
            </w:r>
            <w:r>
              <w:rPr>
                <w:sz w:val="22"/>
                <w:szCs w:val="22"/>
                <w:lang w:val="en-US"/>
              </w:rPr>
              <w:t>FP</w:t>
            </w:r>
            <w:r w:rsidRPr="00C30BB8">
              <w:rPr>
                <w:sz w:val="22"/>
                <w:szCs w:val="22"/>
              </w:rPr>
              <w:t xml:space="preserve">-70 </w:t>
            </w:r>
            <w:r w:rsidRPr="00DB2A8E">
              <w:rPr>
                <w:color w:val="000000"/>
                <w:sz w:val="21"/>
                <w:szCs w:val="22"/>
              </w:rPr>
              <w:t>AISI316 0,5мм</w:t>
            </w:r>
            <w:r>
              <w:rPr>
                <w:color w:val="000000"/>
                <w:sz w:val="21"/>
                <w:szCs w:val="22"/>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4"/>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sidRPr="00A96BA5">
              <w:rPr>
                <w:sz w:val="22"/>
                <w:szCs w:val="22"/>
              </w:rPr>
              <w:t>Funke FP70</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rPr>
                <w:rFonts w:eastAsia="Calibri"/>
              </w:rP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143</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5 230,00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4"/>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594629</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4"/>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rPr>
                <w:lang w:val="en-US"/>
              </w:rPr>
            </w:pPr>
            <w:r>
              <w:rPr>
                <w:sz w:val="22"/>
                <w:szCs w:val="22"/>
              </w:rPr>
              <w:t xml:space="preserve"> не менее </w:t>
            </w:r>
            <w:r>
              <w:rPr>
                <w:sz w:val="22"/>
                <w:szCs w:val="22"/>
                <w:lang w:val="en-US"/>
              </w:rPr>
              <w:t>16</w:t>
            </w:r>
            <w:r w:rsidRPr="00383D34">
              <w:rPr>
                <w:sz w:val="22"/>
                <w:szCs w:val="22"/>
                <w:lang w:val="en-US"/>
              </w:rPr>
              <w:t>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4"/>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 xml:space="preserve"> не менее </w:t>
            </w:r>
            <w:r w:rsidRPr="00383D34">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4"/>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Pr>
                <w:sz w:val="22"/>
                <w:szCs w:val="22"/>
              </w:rPr>
              <w:t>Толщина пластины, мм</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0,5</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sidRPr="00DB2A8E">
              <w:rPr>
                <w:color w:val="000000"/>
                <w:sz w:val="21"/>
                <w:szCs w:val="22"/>
              </w:rPr>
              <w:t>EPDMCT/C CP 4H HT</w:t>
            </w:r>
            <w:r>
              <w:rPr>
                <w:color w:val="000000"/>
                <w:sz w:val="21"/>
                <w:szCs w:val="22"/>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5"/>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DB2A8E" w:rsidRDefault="00EE2F11" w:rsidP="00391283">
            <w:pPr>
              <w:ind w:right="-144"/>
              <w:jc w:val="center"/>
            </w:pPr>
            <w:r w:rsidRPr="00DB2A8E">
              <w:rPr>
                <w:sz w:val="22"/>
                <w:szCs w:val="22"/>
              </w:rPr>
              <w:t xml:space="preserve">Alfa Laval </w:t>
            </w:r>
          </w:p>
          <w:p w:rsidR="00EE2F11" w:rsidRPr="00383D34" w:rsidRDefault="00EE2F11" w:rsidP="00391283">
            <w:pPr>
              <w:ind w:right="-144"/>
              <w:jc w:val="center"/>
            </w:pPr>
            <w:r w:rsidRPr="00DB2A8E">
              <w:rPr>
                <w:sz w:val="22"/>
                <w:szCs w:val="22"/>
              </w:rPr>
              <w:t>M15-BFG</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rPr>
                <w:rFonts w:eastAsia="Calibri"/>
              </w:rP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310</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744,00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5"/>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30106-58392</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5"/>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rPr>
                <w:lang w:val="en-US"/>
              </w:rPr>
            </w:pPr>
            <w:r>
              <w:rPr>
                <w:sz w:val="22"/>
                <w:szCs w:val="22"/>
              </w:rPr>
              <w:t xml:space="preserve">не менее </w:t>
            </w:r>
            <w:r w:rsidRPr="00383D34">
              <w:rPr>
                <w:sz w:val="22"/>
                <w:szCs w:val="22"/>
                <w:lang w:val="en-US"/>
              </w:rPr>
              <w:t>150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5"/>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r>
              <w:rPr>
                <w:sz w:val="22"/>
                <w:szCs w:val="22"/>
              </w:rPr>
              <w:t xml:space="preserve">не менее </w:t>
            </w:r>
            <w:r w:rsidRPr="00383D34">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DB2A8E" w:rsidRDefault="00EE2F11" w:rsidP="00391283">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Pr>
                <w:lang w:val="en-US" w:eastAsia="en-US"/>
              </w:rPr>
              <w:t>S</w:t>
            </w:r>
            <w:r w:rsidRPr="00DB2A8E">
              <w:rPr>
                <w:lang w:eastAsia="en-US"/>
              </w:rPr>
              <w:t>41</w:t>
            </w:r>
            <w:r>
              <w:rPr>
                <w:lang w:val="en-US" w:eastAsia="en-US"/>
              </w:rPr>
              <w:t>a</w:t>
            </w:r>
            <w:r w:rsidRPr="00DB2A8E">
              <w:rPr>
                <w:lang w:eastAsia="en-US"/>
              </w:rPr>
              <w:t xml:space="preserve"> </w:t>
            </w:r>
            <w:r w:rsidRPr="00A96BA5">
              <w:rPr>
                <w:lang w:eastAsia="en-US"/>
              </w:rPr>
              <w:t>EPDM HT</w:t>
            </w:r>
            <w:r>
              <w:rPr>
                <w:lang w:eastAsia="en-US"/>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6"/>
              </w:numPr>
              <w:tabs>
                <w:tab w:val="left" w:pos="353"/>
              </w:tabs>
              <w:autoSpaceDE w:val="0"/>
              <w:autoSpaceDN w:val="0"/>
              <w:adjustRightInd w:val="0"/>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630393" w:rsidRDefault="00EE2F11" w:rsidP="00391283">
            <w:pPr>
              <w:ind w:right="-144"/>
              <w:jc w:val="center"/>
            </w:pPr>
            <w:r w:rsidRPr="00630393">
              <w:rPr>
                <w:sz w:val="22"/>
                <w:szCs w:val="22"/>
              </w:rPr>
              <w:t>Ридан</w:t>
            </w:r>
          </w:p>
          <w:p w:rsidR="00EE2F11" w:rsidRPr="00383D34" w:rsidRDefault="00EE2F11" w:rsidP="00391283">
            <w:pPr>
              <w:ind w:right="-144"/>
              <w:jc w:val="center"/>
            </w:pPr>
            <w:r w:rsidRPr="00630393">
              <w:rPr>
                <w:sz w:val="22"/>
                <w:szCs w:val="22"/>
              </w:rPr>
              <w:t>41ТС – 16/2</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rPr>
                <w:rFonts w:eastAsia="Calibri"/>
              </w:rP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D83450" w:rsidRDefault="00EE2F11" w:rsidP="00391283">
            <w:pPr>
              <w:ind w:left="-202" w:right="-136"/>
              <w:jc w:val="center"/>
            </w:pPr>
            <w:r>
              <w:rPr>
                <w:sz w:val="22"/>
                <w:szCs w:val="22"/>
              </w:rPr>
              <w:t>230</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735,60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6"/>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630393" w:rsidRDefault="00EE2F11" w:rsidP="00391283">
            <w:pPr>
              <w:ind w:right="-144"/>
              <w:jc w:val="center"/>
            </w:pPr>
            <w:r>
              <w:rPr>
                <w:sz w:val="22"/>
                <w:szCs w:val="22"/>
              </w:rPr>
              <w:t>РНН-2005-272</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391283">
            <w:pPr>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6"/>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 xml:space="preserve">не менее </w:t>
            </w:r>
            <w:r w:rsidRPr="00383D34">
              <w:rPr>
                <w:sz w:val="22"/>
                <w:szCs w:val="22"/>
              </w:rPr>
              <w:t>150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391283">
            <w:pPr>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6"/>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 xml:space="preserve">не менее </w:t>
            </w:r>
            <w:r w:rsidRPr="00383D34">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Pr>
                <w:lang w:val="en-US" w:eastAsia="en-US"/>
              </w:rPr>
              <w:t>S</w:t>
            </w:r>
            <w:r>
              <w:rPr>
                <w:lang w:eastAsia="en-US"/>
              </w:rPr>
              <w:t>22</w:t>
            </w:r>
            <w:r w:rsidRPr="00DB2A8E">
              <w:rPr>
                <w:lang w:eastAsia="en-US"/>
              </w:rPr>
              <w:t xml:space="preserve"> </w:t>
            </w:r>
            <w:r w:rsidRPr="00A96BA5">
              <w:rPr>
                <w:lang w:eastAsia="en-US"/>
              </w:rPr>
              <w:t>EPDM HT</w:t>
            </w:r>
            <w:r>
              <w:rPr>
                <w:lang w:eastAsia="en-US"/>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7"/>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630393" w:rsidRDefault="00EE2F11" w:rsidP="00391283">
            <w:pPr>
              <w:ind w:right="-144"/>
              <w:jc w:val="center"/>
            </w:pPr>
            <w:r w:rsidRPr="00630393">
              <w:rPr>
                <w:sz w:val="22"/>
                <w:szCs w:val="22"/>
              </w:rPr>
              <w:t>Ридан</w:t>
            </w:r>
          </w:p>
          <w:p w:rsidR="00EE2F11" w:rsidRPr="00383D34" w:rsidRDefault="00EE2F11" w:rsidP="00391283">
            <w:pPr>
              <w:ind w:right="-144"/>
              <w:jc w:val="center"/>
            </w:pPr>
            <w:r w:rsidRPr="00630393">
              <w:rPr>
                <w:sz w:val="22"/>
                <w:szCs w:val="22"/>
              </w:rPr>
              <w:t>22ТС – 16/1</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23</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471,05</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7"/>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РНН-2005-173</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7"/>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 xml:space="preserve">не менее </w:t>
            </w:r>
            <w:r w:rsidRPr="00383D34">
              <w:rPr>
                <w:sz w:val="22"/>
                <w:szCs w:val="22"/>
              </w:rPr>
              <w:t>150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7"/>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 xml:space="preserve">не менее </w:t>
            </w:r>
            <w:r w:rsidRPr="00383D34">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pPr>
              <w:ind w:right="-15"/>
            </w:pPr>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sidRPr="00630393">
              <w:rPr>
                <w:sz w:val="22"/>
                <w:szCs w:val="22"/>
              </w:rPr>
              <w:t>EPDMCT/C CP 4H</w:t>
            </w:r>
            <w:r>
              <w:rPr>
                <w:sz w:val="22"/>
                <w:szCs w:val="22"/>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8"/>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D64BAB" w:rsidRDefault="00EE2F11" w:rsidP="00391283">
            <w:pPr>
              <w:ind w:right="-144"/>
              <w:jc w:val="center"/>
            </w:pPr>
            <w:r w:rsidRPr="00D64BAB">
              <w:rPr>
                <w:sz w:val="22"/>
                <w:szCs w:val="22"/>
              </w:rPr>
              <w:t>Alfa-Laval</w:t>
            </w:r>
          </w:p>
          <w:p w:rsidR="00EE2F11" w:rsidRPr="005015AD" w:rsidRDefault="00EE2F11" w:rsidP="00391283">
            <w:pPr>
              <w:ind w:right="-144"/>
              <w:jc w:val="center"/>
              <w:rPr>
                <w:lang w:val="en-US"/>
              </w:rPr>
            </w:pPr>
            <w:r w:rsidRPr="00D64BAB">
              <w:rPr>
                <w:sz w:val="22"/>
                <w:szCs w:val="22"/>
              </w:rPr>
              <w:t xml:space="preserve"> M6-</w:t>
            </w:r>
            <w:r>
              <w:rPr>
                <w:sz w:val="22"/>
                <w:szCs w:val="22"/>
                <w:lang w:val="en-US"/>
              </w:rPr>
              <w:t>FG</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sidRPr="00383D34">
              <w:rPr>
                <w:sz w:val="22"/>
                <w:szCs w:val="22"/>
              </w:rPr>
              <w:t>1</w:t>
            </w:r>
            <w:r>
              <w:rPr>
                <w:sz w:val="22"/>
                <w:szCs w:val="22"/>
              </w:rPr>
              <w:t>02</w:t>
            </w:r>
          </w:p>
        </w:tc>
        <w:tc>
          <w:tcPr>
            <w:tcW w:w="297" w:type="pct"/>
            <w:vMerge w:val="restart"/>
            <w:tcBorders>
              <w:left w:val="single" w:sz="4" w:space="0" w:color="auto"/>
              <w:right w:val="single" w:sz="4" w:space="0" w:color="auto"/>
            </w:tcBorders>
          </w:tcPr>
          <w:p w:rsidR="00EE2F11" w:rsidRPr="00383D34" w:rsidRDefault="009F50BE" w:rsidP="00391283">
            <w:pPr>
              <w:ind w:left="-202" w:right="-136"/>
              <w:jc w:val="center"/>
            </w:pPr>
            <w:r>
              <w:t>264,00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8"/>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E7D73" w:rsidRDefault="00EE2F11" w:rsidP="00391283">
            <w:pPr>
              <w:ind w:right="-144"/>
              <w:jc w:val="center"/>
              <w:rPr>
                <w:lang w:val="en-US"/>
              </w:rPr>
            </w:pPr>
            <w:r>
              <w:rPr>
                <w:sz w:val="22"/>
                <w:szCs w:val="22"/>
              </w:rPr>
              <w:t>30111-54490</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8"/>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Pr>
                <w:sz w:val="22"/>
                <w:szCs w:val="22"/>
              </w:rPr>
              <w:t>не менее 14</w:t>
            </w:r>
            <w:r w:rsidRPr="0048066D">
              <w:rPr>
                <w:sz w:val="22"/>
                <w:szCs w:val="22"/>
              </w:rPr>
              <w:t>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8"/>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Pr>
                <w:sz w:val="22"/>
                <w:szCs w:val="22"/>
              </w:rPr>
              <w:t xml:space="preserve">не менее </w:t>
            </w:r>
            <w:r w:rsidRPr="0048066D">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pPr>
              <w:ind w:right="-15"/>
            </w:pPr>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sidRPr="00630393">
              <w:rPr>
                <w:sz w:val="22"/>
                <w:szCs w:val="22"/>
              </w:rPr>
              <w:t>EPDMCT/C CP 4H</w:t>
            </w:r>
            <w:r>
              <w:rPr>
                <w:sz w:val="22"/>
                <w:szCs w:val="22"/>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9"/>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C30BB8" w:rsidRDefault="00EE2F11" w:rsidP="00391283">
            <w:pPr>
              <w:ind w:right="-144"/>
              <w:jc w:val="center"/>
            </w:pPr>
            <w:r w:rsidRPr="00C30BB8">
              <w:rPr>
                <w:sz w:val="22"/>
                <w:szCs w:val="22"/>
              </w:rPr>
              <w:t xml:space="preserve">Alfa Laval </w:t>
            </w:r>
          </w:p>
          <w:p w:rsidR="00EE2F11" w:rsidRPr="00FF0F98" w:rsidRDefault="00EE2F11" w:rsidP="00391283">
            <w:pPr>
              <w:ind w:right="-144"/>
              <w:jc w:val="center"/>
              <w:rPr>
                <w:lang w:val="en-US"/>
              </w:rPr>
            </w:pPr>
            <w:r w:rsidRPr="00C30BB8">
              <w:rPr>
                <w:sz w:val="22"/>
                <w:szCs w:val="22"/>
              </w:rPr>
              <w:t>M10-</w:t>
            </w:r>
            <w:r>
              <w:rPr>
                <w:sz w:val="22"/>
                <w:szCs w:val="22"/>
                <w:lang w:val="en-US"/>
              </w:rPr>
              <w:t>BFM</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217</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480,00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9"/>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3011-061438</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9"/>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r>
              <w:rPr>
                <w:sz w:val="22"/>
                <w:szCs w:val="22"/>
              </w:rPr>
              <w:t xml:space="preserve">не менее </w:t>
            </w:r>
            <w:r w:rsidRPr="00383D34">
              <w:rPr>
                <w:sz w:val="22"/>
                <w:szCs w:val="22"/>
              </w:rPr>
              <w:t>1</w:t>
            </w:r>
            <w:r>
              <w:rPr>
                <w:sz w:val="22"/>
                <w:szCs w:val="22"/>
              </w:rPr>
              <w:t>2</w:t>
            </w:r>
            <w:r>
              <w:rPr>
                <w:sz w:val="22"/>
                <w:szCs w:val="22"/>
                <w:lang w:val="en-US"/>
              </w:rPr>
              <w:t>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19"/>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r>
              <w:rPr>
                <w:sz w:val="22"/>
                <w:szCs w:val="22"/>
              </w:rPr>
              <w:t>не менее 13</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pPr>
              <w:ind w:right="-15"/>
            </w:pPr>
            <w:r w:rsidRPr="00383D34">
              <w:rPr>
                <w:sz w:val="22"/>
                <w:szCs w:val="22"/>
              </w:rPr>
              <w:t xml:space="preserve">Пластина из нержавеющей стали </w:t>
            </w:r>
            <w:r w:rsidRPr="00C30BB8">
              <w:rPr>
                <w:sz w:val="22"/>
                <w:szCs w:val="22"/>
              </w:rPr>
              <w:t xml:space="preserve">M10B-L-316-0.5 </w:t>
            </w:r>
            <w:r w:rsidRPr="00DB2A8E">
              <w:rPr>
                <w:color w:val="000000"/>
                <w:sz w:val="21"/>
                <w:szCs w:val="22"/>
              </w:rPr>
              <w:t>AISI316 0,5мм</w:t>
            </w:r>
            <w:r>
              <w:rPr>
                <w:color w:val="000000"/>
                <w:sz w:val="21"/>
                <w:szCs w:val="22"/>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0"/>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C30BB8" w:rsidRDefault="00EE2F11" w:rsidP="00391283">
            <w:pPr>
              <w:ind w:right="-144"/>
              <w:jc w:val="center"/>
            </w:pPr>
            <w:r w:rsidRPr="00C30BB8">
              <w:rPr>
                <w:sz w:val="22"/>
                <w:szCs w:val="22"/>
              </w:rPr>
              <w:t xml:space="preserve">Alfa Laval </w:t>
            </w:r>
          </w:p>
          <w:p w:rsidR="00EE2F11" w:rsidRPr="00383D34" w:rsidRDefault="00EE2F11" w:rsidP="00391283">
            <w:pPr>
              <w:ind w:right="-144"/>
              <w:jc w:val="center"/>
            </w:pPr>
            <w:r w:rsidRPr="00C30BB8">
              <w:rPr>
                <w:sz w:val="22"/>
                <w:szCs w:val="22"/>
              </w:rPr>
              <w:t>M10-BFG</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109</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1 800,00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0"/>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sidRPr="00383D34">
              <w:rPr>
                <w:sz w:val="22"/>
                <w:szCs w:val="22"/>
                <w:lang w:val="en-US"/>
              </w:rPr>
              <w:t>30113-8607</w:t>
            </w:r>
            <w:r>
              <w:rPr>
                <w:sz w:val="22"/>
                <w:szCs w:val="22"/>
                <w:lang w:val="en-US"/>
              </w:rPr>
              <w:t>4</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0"/>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r>
              <w:rPr>
                <w:sz w:val="22"/>
                <w:szCs w:val="22"/>
              </w:rPr>
              <w:t xml:space="preserve">не менее </w:t>
            </w:r>
            <w:r w:rsidRPr="00383D34">
              <w:rPr>
                <w:sz w:val="22"/>
                <w:szCs w:val="22"/>
              </w:rPr>
              <w:t>1</w:t>
            </w:r>
            <w:r>
              <w:rPr>
                <w:sz w:val="22"/>
                <w:szCs w:val="22"/>
                <w:lang w:val="en-US"/>
              </w:rPr>
              <w:t>20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0"/>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7C6D67" w:rsidRDefault="00EE2F11" w:rsidP="00391283">
            <w:pPr>
              <w:ind w:right="-144"/>
              <w:jc w:val="center"/>
              <w:rPr>
                <w:lang w:val="en-US"/>
              </w:rPr>
            </w:pPr>
            <w:r>
              <w:rPr>
                <w:sz w:val="22"/>
                <w:szCs w:val="22"/>
              </w:rPr>
              <w:t xml:space="preserve">не менее </w:t>
            </w:r>
            <w:r w:rsidRPr="00383D34">
              <w:rPr>
                <w:sz w:val="22"/>
                <w:szCs w:val="22"/>
              </w:rPr>
              <w:t>1</w:t>
            </w:r>
            <w:r>
              <w:rPr>
                <w:sz w:val="22"/>
                <w:szCs w:val="22"/>
                <w:lang w:val="en-US"/>
              </w:rPr>
              <w:t>3</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0"/>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BC01A7">
              <w:rPr>
                <w:sz w:val="22"/>
                <w:szCs w:val="22"/>
              </w:rPr>
              <w:t>Толщина пластины</w:t>
            </w:r>
            <w:r>
              <w:rPr>
                <w:sz w:val="22"/>
                <w:szCs w:val="22"/>
              </w:rPr>
              <w:t>, мм</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BC01A7" w:rsidRDefault="00EE2F11" w:rsidP="00391283">
            <w:pPr>
              <w:ind w:right="-144"/>
              <w:jc w:val="center"/>
            </w:pPr>
            <w:r>
              <w:rPr>
                <w:sz w:val="22"/>
                <w:szCs w:val="22"/>
              </w:rPr>
              <w:t>0,5</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pPr>
              <w:ind w:right="-15"/>
            </w:pPr>
            <w:r w:rsidRPr="00923A73">
              <w:rPr>
                <w:sz w:val="22"/>
                <w:szCs w:val="22"/>
              </w:rPr>
              <w:t xml:space="preserve">Уплотнение из этилен-пропиленового каучука </w:t>
            </w:r>
            <w:r w:rsidRPr="00923A73">
              <w:rPr>
                <w:sz w:val="22"/>
                <w:szCs w:val="22"/>
              </w:rPr>
              <w:lastRenderedPageBreak/>
              <w:t>EPDMCT/C CP 4H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1"/>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D64BAB" w:rsidRDefault="00EE2F11" w:rsidP="00391283">
            <w:pPr>
              <w:ind w:right="-144"/>
              <w:jc w:val="center"/>
            </w:pPr>
            <w:r w:rsidRPr="00D64BAB">
              <w:rPr>
                <w:sz w:val="22"/>
                <w:szCs w:val="22"/>
              </w:rPr>
              <w:t>Alfa-Laval</w:t>
            </w:r>
          </w:p>
          <w:p w:rsidR="00EE2F11" w:rsidRPr="005015AD" w:rsidRDefault="00EE2F11" w:rsidP="00391283">
            <w:pPr>
              <w:ind w:right="-144"/>
              <w:jc w:val="center"/>
              <w:rPr>
                <w:lang w:val="en-US"/>
              </w:rPr>
            </w:pPr>
            <w:r w:rsidRPr="00D64BAB">
              <w:rPr>
                <w:sz w:val="22"/>
                <w:szCs w:val="22"/>
              </w:rPr>
              <w:t xml:space="preserve"> M6-</w:t>
            </w:r>
            <w:r>
              <w:rPr>
                <w:sz w:val="22"/>
                <w:szCs w:val="22"/>
                <w:lang w:val="en-US"/>
              </w:rPr>
              <w:t>MFG</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54</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264,00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923A73"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1"/>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7E7D73" w:rsidRDefault="00EE2F11" w:rsidP="00391283">
            <w:pPr>
              <w:ind w:right="-144"/>
              <w:jc w:val="center"/>
              <w:rPr>
                <w:lang w:val="en-US"/>
              </w:rPr>
            </w:pPr>
            <w:r>
              <w:rPr>
                <w:sz w:val="22"/>
                <w:szCs w:val="22"/>
              </w:rPr>
              <w:t>30113-86075</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Default="00EE2F11" w:rsidP="00391283">
            <w:pPr>
              <w:ind w:left="-202" w:right="-136"/>
              <w:jc w:val="center"/>
            </w:pPr>
          </w:p>
        </w:tc>
        <w:tc>
          <w:tcPr>
            <w:tcW w:w="297" w:type="pct"/>
            <w:vMerge/>
            <w:tcBorders>
              <w:left w:val="single" w:sz="4" w:space="0" w:color="auto"/>
              <w:right w:val="single" w:sz="4" w:space="0" w:color="auto"/>
            </w:tcBorders>
          </w:tcPr>
          <w:p w:rsidR="00EE2F11"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923A73"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1"/>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Pr>
                <w:sz w:val="22"/>
                <w:szCs w:val="22"/>
              </w:rPr>
              <w:t xml:space="preserve">не менее </w:t>
            </w:r>
            <w:r w:rsidRPr="0048066D">
              <w:rPr>
                <w:sz w:val="22"/>
                <w:szCs w:val="22"/>
              </w:rPr>
              <w:t>150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Default="00EE2F11" w:rsidP="00391283">
            <w:pPr>
              <w:ind w:left="-202" w:right="-136"/>
              <w:jc w:val="center"/>
            </w:pPr>
          </w:p>
        </w:tc>
        <w:tc>
          <w:tcPr>
            <w:tcW w:w="297" w:type="pct"/>
            <w:vMerge/>
            <w:tcBorders>
              <w:left w:val="single" w:sz="4" w:space="0" w:color="auto"/>
              <w:right w:val="single" w:sz="4" w:space="0" w:color="auto"/>
            </w:tcBorders>
          </w:tcPr>
          <w:p w:rsidR="00EE2F11"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923A73"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1"/>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Pr>
                <w:sz w:val="22"/>
                <w:szCs w:val="22"/>
              </w:rPr>
              <w:t xml:space="preserve">не менее </w:t>
            </w:r>
            <w:r w:rsidRPr="0048066D">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Default="00EE2F11" w:rsidP="00391283">
            <w:pPr>
              <w:ind w:left="-202" w:right="-136"/>
              <w:jc w:val="center"/>
            </w:pPr>
          </w:p>
        </w:tc>
        <w:tc>
          <w:tcPr>
            <w:tcW w:w="297" w:type="pct"/>
            <w:vMerge/>
            <w:tcBorders>
              <w:left w:val="single" w:sz="4" w:space="0" w:color="auto"/>
              <w:right w:val="single" w:sz="4" w:space="0" w:color="auto"/>
            </w:tcBorders>
          </w:tcPr>
          <w:p w:rsidR="00EE2F11"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pPr>
              <w:ind w:right="-15"/>
            </w:pPr>
            <w:r w:rsidRPr="00383D34">
              <w:rPr>
                <w:sz w:val="22"/>
                <w:szCs w:val="22"/>
              </w:rPr>
              <w:t xml:space="preserve">Пластина из нержавеющей стали </w:t>
            </w:r>
            <w:r w:rsidRPr="0048066D">
              <w:rPr>
                <w:sz w:val="22"/>
                <w:szCs w:val="22"/>
              </w:rPr>
              <w:t>M6-L-316-0.5</w:t>
            </w:r>
            <w:r w:rsidRPr="00C30BB8">
              <w:rPr>
                <w:sz w:val="22"/>
                <w:szCs w:val="22"/>
              </w:rPr>
              <w:t xml:space="preserve"> </w:t>
            </w:r>
            <w:r w:rsidRPr="00DB2A8E">
              <w:rPr>
                <w:color w:val="000000"/>
                <w:sz w:val="21"/>
                <w:szCs w:val="22"/>
              </w:rPr>
              <w:t>AISI316 0,5мм</w:t>
            </w:r>
            <w:r>
              <w:rPr>
                <w:sz w:val="22"/>
                <w:szCs w:val="22"/>
              </w:rPr>
              <w:t xml:space="preserve">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3"/>
              </w:numPr>
              <w:tabs>
                <w:tab w:val="left" w:pos="353"/>
              </w:tabs>
              <w:autoSpaceDE w:val="0"/>
              <w:autoSpaceDN w:val="0"/>
              <w:adjustRightInd w:val="0"/>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sidRPr="0048066D">
              <w:rPr>
                <w:sz w:val="22"/>
                <w:szCs w:val="22"/>
              </w:rPr>
              <w:t xml:space="preserve">Alfa Laval </w:t>
            </w:r>
          </w:p>
          <w:p w:rsidR="00EE2F11" w:rsidRPr="00FF0F98" w:rsidRDefault="00EE2F11" w:rsidP="00391283">
            <w:pPr>
              <w:ind w:right="-144"/>
              <w:jc w:val="center"/>
              <w:rPr>
                <w:lang w:val="en-US"/>
              </w:rPr>
            </w:pPr>
            <w:r w:rsidRPr="0048066D">
              <w:rPr>
                <w:sz w:val="22"/>
                <w:szCs w:val="22"/>
              </w:rPr>
              <w:t>M6-</w:t>
            </w:r>
            <w:r>
              <w:rPr>
                <w:sz w:val="22"/>
                <w:szCs w:val="22"/>
                <w:lang w:val="en-US"/>
              </w:rPr>
              <w:t>MFG</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54</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1 000,00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3"/>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30113-86075</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3"/>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Pr>
                <w:sz w:val="22"/>
                <w:szCs w:val="22"/>
              </w:rPr>
              <w:t xml:space="preserve">не менее </w:t>
            </w:r>
            <w:r w:rsidRPr="0048066D">
              <w:rPr>
                <w:sz w:val="22"/>
                <w:szCs w:val="22"/>
              </w:rPr>
              <w:t>150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3"/>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Pr>
                <w:sz w:val="22"/>
                <w:szCs w:val="22"/>
              </w:rPr>
              <w:t xml:space="preserve">не менее </w:t>
            </w:r>
            <w:r w:rsidRPr="0048066D">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3"/>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BC01A7">
              <w:rPr>
                <w:sz w:val="22"/>
                <w:szCs w:val="22"/>
              </w:rPr>
              <w:t>Толщина пластины</w:t>
            </w:r>
            <w:r>
              <w:rPr>
                <w:sz w:val="22"/>
                <w:szCs w:val="22"/>
              </w:rPr>
              <w:t>, мм</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BC01A7" w:rsidRDefault="00EE2F11" w:rsidP="00391283">
            <w:pPr>
              <w:ind w:right="-144"/>
              <w:jc w:val="center"/>
            </w:pPr>
            <w:r>
              <w:rPr>
                <w:sz w:val="22"/>
                <w:szCs w:val="22"/>
              </w:rPr>
              <w:t>0,5</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val="restart"/>
          </w:tcPr>
          <w:p w:rsidR="00EE2F11" w:rsidRPr="00383D34" w:rsidRDefault="00EE2F11" w:rsidP="00EE2F11">
            <w:pPr>
              <w:widowControl w:val="0"/>
              <w:numPr>
                <w:ilvl w:val="0"/>
                <w:numId w:val="13"/>
              </w:numPr>
              <w:autoSpaceDE w:val="0"/>
              <w:autoSpaceDN w:val="0"/>
              <w:adjustRightInd w:val="0"/>
              <w:jc w:val="center"/>
            </w:pPr>
          </w:p>
        </w:tc>
        <w:tc>
          <w:tcPr>
            <w:tcW w:w="1106" w:type="pct"/>
            <w:vMerge w:val="restart"/>
          </w:tcPr>
          <w:p w:rsidR="00EE2F11" w:rsidRPr="00383D34" w:rsidRDefault="00EE2F11" w:rsidP="00391283">
            <w:pPr>
              <w:ind w:right="-15"/>
            </w:pPr>
            <w:r>
              <w:rPr>
                <w:sz w:val="22"/>
                <w:szCs w:val="22"/>
              </w:rPr>
              <w:t xml:space="preserve">Уплотнение из </w:t>
            </w:r>
            <w:r>
              <w:rPr>
                <w:color w:val="000000"/>
                <w:sz w:val="21"/>
                <w:szCs w:val="22"/>
              </w:rPr>
              <w:t>этилен-пропиленового</w:t>
            </w:r>
            <w:r w:rsidRPr="00A96BA5">
              <w:rPr>
                <w:color w:val="000000"/>
                <w:sz w:val="21"/>
                <w:szCs w:val="22"/>
              </w:rPr>
              <w:t xml:space="preserve"> каучук</w:t>
            </w:r>
            <w:r>
              <w:rPr>
                <w:color w:val="000000"/>
                <w:sz w:val="21"/>
                <w:szCs w:val="22"/>
              </w:rPr>
              <w:t>а</w:t>
            </w:r>
            <w:r w:rsidRPr="00383D34">
              <w:rPr>
                <w:sz w:val="22"/>
                <w:szCs w:val="22"/>
              </w:rPr>
              <w:t xml:space="preserve"> </w:t>
            </w:r>
            <w:r w:rsidRPr="009C0C26">
              <w:rPr>
                <w:sz w:val="22"/>
                <w:szCs w:val="22"/>
                <w:lang w:val="en-US" w:eastAsia="en-US"/>
              </w:rPr>
              <w:t>S</w:t>
            </w:r>
            <w:r w:rsidRPr="009C0C26">
              <w:rPr>
                <w:sz w:val="22"/>
                <w:szCs w:val="22"/>
                <w:lang w:eastAsia="en-US"/>
              </w:rPr>
              <w:t>07а EPDM HT (или эквивалент)</w:t>
            </w: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Применяется для теплообменника марки</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48066D" w:rsidRDefault="00EE2F11" w:rsidP="00391283">
            <w:pPr>
              <w:ind w:right="-144"/>
              <w:jc w:val="center"/>
            </w:pPr>
            <w:r w:rsidRPr="0048066D">
              <w:rPr>
                <w:sz w:val="22"/>
                <w:szCs w:val="22"/>
              </w:rPr>
              <w:t xml:space="preserve">Ридан </w:t>
            </w:r>
          </w:p>
          <w:p w:rsidR="00EE2F11" w:rsidRPr="00383D34" w:rsidRDefault="00EE2F11" w:rsidP="00391283">
            <w:pPr>
              <w:ind w:right="-144"/>
              <w:jc w:val="center"/>
            </w:pPr>
            <w:r w:rsidRPr="0048066D">
              <w:rPr>
                <w:sz w:val="22"/>
                <w:szCs w:val="22"/>
              </w:rPr>
              <w:t>НН07 О-16</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val="restart"/>
            <w:tcBorders>
              <w:left w:val="single" w:sz="4" w:space="0" w:color="auto"/>
              <w:right w:val="single" w:sz="4" w:space="0" w:color="auto"/>
            </w:tcBorders>
          </w:tcPr>
          <w:p w:rsidR="00EE2F11" w:rsidRPr="00383D34" w:rsidRDefault="00EE2F11" w:rsidP="00391283">
            <w:pPr>
              <w:ind w:left="-69"/>
              <w:jc w:val="center"/>
            </w:pPr>
            <w:r w:rsidRPr="00383D34">
              <w:rPr>
                <w:sz w:val="22"/>
                <w:szCs w:val="22"/>
              </w:rPr>
              <w:t xml:space="preserve">ГОСТ не </w:t>
            </w:r>
          </w:p>
          <w:p w:rsidR="00EE2F11" w:rsidRPr="00383D34" w:rsidRDefault="00EE2F11" w:rsidP="00391283">
            <w:pPr>
              <w:ind w:left="-69"/>
              <w:jc w:val="center"/>
            </w:pPr>
            <w:r w:rsidRPr="00383D34">
              <w:rPr>
                <w:sz w:val="22"/>
                <w:szCs w:val="22"/>
              </w:rPr>
              <w:t>предусмотрен</w:t>
            </w:r>
          </w:p>
        </w:tc>
        <w:tc>
          <w:tcPr>
            <w:tcW w:w="162" w:type="pct"/>
            <w:vMerge w:val="restart"/>
            <w:tcBorders>
              <w:left w:val="single" w:sz="4" w:space="0" w:color="auto"/>
              <w:right w:val="single" w:sz="4" w:space="0" w:color="auto"/>
            </w:tcBorders>
          </w:tcPr>
          <w:p w:rsidR="00EE2F11" w:rsidRPr="00383D34" w:rsidRDefault="00EE2F11" w:rsidP="00391283">
            <w:pPr>
              <w:ind w:left="-38" w:right="-107"/>
              <w:jc w:val="center"/>
              <w:rPr>
                <w:rFonts w:eastAsia="Calibri"/>
              </w:rPr>
            </w:pPr>
            <w:r w:rsidRPr="00383D34">
              <w:rPr>
                <w:rFonts w:eastAsia="Calibri"/>
                <w:sz w:val="22"/>
                <w:szCs w:val="22"/>
              </w:rPr>
              <w:t>шт.</w:t>
            </w:r>
          </w:p>
        </w:tc>
        <w:tc>
          <w:tcPr>
            <w:tcW w:w="176" w:type="pct"/>
            <w:vMerge w:val="restart"/>
            <w:tcBorders>
              <w:left w:val="single" w:sz="4" w:space="0" w:color="auto"/>
              <w:right w:val="single" w:sz="4" w:space="0" w:color="auto"/>
            </w:tcBorders>
          </w:tcPr>
          <w:p w:rsidR="00EE2F11" w:rsidRPr="00383D34" w:rsidRDefault="00EE2F11" w:rsidP="00391283">
            <w:pPr>
              <w:ind w:left="-202" w:right="-136"/>
              <w:jc w:val="center"/>
            </w:pPr>
            <w:r>
              <w:rPr>
                <w:sz w:val="22"/>
                <w:szCs w:val="22"/>
              </w:rPr>
              <w:t>26</w:t>
            </w:r>
          </w:p>
        </w:tc>
        <w:tc>
          <w:tcPr>
            <w:tcW w:w="297" w:type="pct"/>
            <w:vMerge w:val="restart"/>
            <w:tcBorders>
              <w:left w:val="single" w:sz="4" w:space="0" w:color="auto"/>
              <w:right w:val="single" w:sz="4" w:space="0" w:color="auto"/>
            </w:tcBorders>
          </w:tcPr>
          <w:p w:rsidR="00EE2F11" w:rsidRDefault="009F50BE" w:rsidP="00391283">
            <w:pPr>
              <w:ind w:left="-202" w:right="-136"/>
              <w:jc w:val="center"/>
            </w:pPr>
            <w:r>
              <w:t>264,00</w:t>
            </w: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Заводской номер теплообменника</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r>
              <w:rPr>
                <w:sz w:val="22"/>
                <w:szCs w:val="22"/>
              </w:rPr>
              <w:t>02009</w:t>
            </w: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jc w:val="center"/>
            </w:pP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 xml:space="preserve">Рабочая температура максимальная, </w:t>
            </w:r>
            <w:r w:rsidRPr="00383D34">
              <w:rPr>
                <w:sz w:val="22"/>
                <w:szCs w:val="22"/>
                <w:vertAlign w:val="superscript"/>
              </w:rPr>
              <w:t>о</w:t>
            </w:r>
            <w:r w:rsidRPr="00383D34">
              <w:rPr>
                <w:sz w:val="22"/>
                <w:szCs w:val="22"/>
              </w:rPr>
              <w:t>С</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D60B62"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D60B62" w:rsidRDefault="00EE2F11" w:rsidP="00391283">
            <w:pPr>
              <w:ind w:right="-144"/>
              <w:jc w:val="center"/>
            </w:pPr>
            <w:r>
              <w:rPr>
                <w:sz w:val="22"/>
                <w:szCs w:val="22"/>
              </w:rPr>
              <w:t xml:space="preserve">не менее </w:t>
            </w:r>
            <w:r w:rsidRPr="00D60B62">
              <w:rPr>
                <w:sz w:val="22"/>
                <w:szCs w:val="22"/>
              </w:rPr>
              <w:t>150</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r w:rsidR="00EE2F11" w:rsidRPr="00383D34" w:rsidTr="00391283">
        <w:trPr>
          <w:trHeight w:val="415"/>
        </w:trPr>
        <w:tc>
          <w:tcPr>
            <w:tcW w:w="211" w:type="pct"/>
            <w:vMerge/>
          </w:tcPr>
          <w:p w:rsidR="00EE2F11" w:rsidRPr="00383D34" w:rsidRDefault="00EE2F11" w:rsidP="00EE2F11">
            <w:pPr>
              <w:widowControl w:val="0"/>
              <w:numPr>
                <w:ilvl w:val="0"/>
                <w:numId w:val="13"/>
              </w:numPr>
              <w:autoSpaceDE w:val="0"/>
              <w:autoSpaceDN w:val="0"/>
              <w:adjustRightInd w:val="0"/>
              <w:jc w:val="center"/>
            </w:pPr>
          </w:p>
        </w:tc>
        <w:tc>
          <w:tcPr>
            <w:tcW w:w="1106" w:type="pct"/>
            <w:vMerge/>
          </w:tcPr>
          <w:p w:rsidR="00EE2F11" w:rsidRPr="00383D34" w:rsidRDefault="00EE2F11" w:rsidP="00391283">
            <w:pPr>
              <w:ind w:right="-15"/>
            </w:pPr>
          </w:p>
        </w:tc>
        <w:tc>
          <w:tcPr>
            <w:tcW w:w="173" w:type="pct"/>
            <w:tcBorders>
              <w:top w:val="single" w:sz="4" w:space="0" w:color="auto"/>
              <w:bottom w:val="single" w:sz="4" w:space="0" w:color="auto"/>
              <w:right w:val="single" w:sz="4" w:space="0" w:color="auto"/>
            </w:tcBorders>
            <w:vAlign w:val="center"/>
          </w:tcPr>
          <w:p w:rsidR="00EE2F11" w:rsidRPr="00383D34" w:rsidRDefault="00EE2F11" w:rsidP="00EE2F11">
            <w:pPr>
              <w:widowControl w:val="0"/>
              <w:numPr>
                <w:ilvl w:val="0"/>
                <w:numId w:val="22"/>
              </w:numPr>
              <w:tabs>
                <w:tab w:val="left" w:pos="353"/>
              </w:tabs>
              <w:autoSpaceDE w:val="0"/>
              <w:autoSpaceDN w:val="0"/>
              <w:adjustRightInd w:val="0"/>
              <w:jc w:val="center"/>
              <w:rPr>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EE2F11" w:rsidRPr="00383D34" w:rsidRDefault="00EE2F11" w:rsidP="00391283">
            <w:pPr>
              <w:ind w:right="-144"/>
            </w:pPr>
            <w:r w:rsidRPr="00383D34">
              <w:rPr>
                <w:sz w:val="22"/>
                <w:szCs w:val="22"/>
              </w:rPr>
              <w:t>Рабочее давление, кгс/см</w:t>
            </w:r>
            <w:r w:rsidRPr="00383D34">
              <w:rPr>
                <w:sz w:val="22"/>
                <w:szCs w:val="22"/>
                <w:vertAlign w:val="superscript"/>
              </w:rPr>
              <w:t>2</w:t>
            </w:r>
          </w:p>
        </w:tc>
        <w:tc>
          <w:tcPr>
            <w:tcW w:w="884" w:type="pct"/>
            <w:tcBorders>
              <w:top w:val="single" w:sz="4" w:space="0" w:color="auto"/>
              <w:left w:val="single" w:sz="4" w:space="0" w:color="auto"/>
              <w:bottom w:val="single" w:sz="4" w:space="0" w:color="auto"/>
              <w:right w:val="single" w:sz="4" w:space="0" w:color="auto"/>
            </w:tcBorders>
            <w:vAlign w:val="center"/>
          </w:tcPr>
          <w:p w:rsidR="00EE2F11" w:rsidRPr="00D60B62" w:rsidRDefault="00EE2F11" w:rsidP="00391283">
            <w:pPr>
              <w:ind w:right="-144"/>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EE2F11" w:rsidRPr="00D60B62" w:rsidRDefault="00EE2F11" w:rsidP="00391283">
            <w:pPr>
              <w:ind w:right="-144"/>
              <w:jc w:val="center"/>
            </w:pPr>
            <w:r w:rsidRPr="008010C5">
              <w:rPr>
                <w:sz w:val="22"/>
                <w:szCs w:val="22"/>
              </w:rPr>
              <w:t xml:space="preserve">не менее </w:t>
            </w:r>
            <w:r w:rsidRPr="00D60B62">
              <w:rPr>
                <w:sz w:val="22"/>
                <w:szCs w:val="22"/>
              </w:rPr>
              <w:t>16</w:t>
            </w:r>
          </w:p>
        </w:tc>
        <w:tc>
          <w:tcPr>
            <w:tcW w:w="468" w:type="pct"/>
            <w:vMerge/>
            <w:tcBorders>
              <w:left w:val="single" w:sz="4" w:space="0" w:color="auto"/>
              <w:right w:val="single" w:sz="4" w:space="0" w:color="auto"/>
            </w:tcBorders>
          </w:tcPr>
          <w:p w:rsidR="00EE2F11" w:rsidRPr="00383D34" w:rsidRDefault="00EE2F11" w:rsidP="00391283">
            <w:pPr>
              <w:ind w:left="-69"/>
              <w:jc w:val="center"/>
            </w:pPr>
          </w:p>
        </w:tc>
        <w:tc>
          <w:tcPr>
            <w:tcW w:w="162" w:type="pct"/>
            <w:vMerge/>
            <w:tcBorders>
              <w:left w:val="single" w:sz="4" w:space="0" w:color="auto"/>
              <w:right w:val="single" w:sz="4" w:space="0" w:color="auto"/>
            </w:tcBorders>
          </w:tcPr>
          <w:p w:rsidR="00EE2F11" w:rsidRPr="00383D34" w:rsidRDefault="00EE2F11" w:rsidP="00391283">
            <w:pPr>
              <w:ind w:left="-38" w:right="-107"/>
              <w:jc w:val="center"/>
              <w:rPr>
                <w:rFonts w:eastAsia="Calibri"/>
              </w:rPr>
            </w:pPr>
          </w:p>
        </w:tc>
        <w:tc>
          <w:tcPr>
            <w:tcW w:w="176" w:type="pct"/>
            <w:vMerge/>
            <w:tcBorders>
              <w:left w:val="single" w:sz="4" w:space="0" w:color="auto"/>
              <w:right w:val="single" w:sz="4" w:space="0" w:color="auto"/>
            </w:tcBorders>
          </w:tcPr>
          <w:p w:rsidR="00EE2F11" w:rsidRPr="00383D34" w:rsidRDefault="00EE2F11" w:rsidP="00391283">
            <w:pPr>
              <w:ind w:left="-202" w:right="-136"/>
              <w:jc w:val="center"/>
            </w:pPr>
          </w:p>
        </w:tc>
        <w:tc>
          <w:tcPr>
            <w:tcW w:w="297" w:type="pct"/>
            <w:vMerge/>
            <w:tcBorders>
              <w:left w:val="single" w:sz="4" w:space="0" w:color="auto"/>
              <w:right w:val="single" w:sz="4" w:space="0" w:color="auto"/>
            </w:tcBorders>
          </w:tcPr>
          <w:p w:rsidR="00EE2F11" w:rsidRPr="00383D34" w:rsidRDefault="00EE2F11" w:rsidP="00391283">
            <w:pPr>
              <w:ind w:left="-202" w:right="-136"/>
              <w:jc w:val="center"/>
            </w:pPr>
          </w:p>
        </w:tc>
      </w:tr>
    </w:tbl>
    <w:p w:rsidR="00EE2F11" w:rsidRDefault="00EE2F11" w:rsidP="00EE2F11">
      <w:pPr>
        <w:shd w:val="clear" w:color="auto" w:fill="FFFFFF"/>
        <w:tabs>
          <w:tab w:val="left" w:pos="426"/>
        </w:tabs>
        <w:jc w:val="both"/>
        <w:rPr>
          <w:color w:val="000000"/>
        </w:rPr>
        <w:sectPr w:rsidR="00EE2F11" w:rsidSect="00493970">
          <w:pgSz w:w="16838" w:h="11906" w:orient="landscape" w:code="9"/>
          <w:pgMar w:top="851" w:right="851" w:bottom="568" w:left="567" w:header="709" w:footer="709" w:gutter="0"/>
          <w:cols w:space="708"/>
          <w:docGrid w:linePitch="360"/>
        </w:sectPr>
      </w:pPr>
    </w:p>
    <w:p w:rsidR="00EE2F11" w:rsidRPr="00557569" w:rsidRDefault="00EE2F11" w:rsidP="00EE2F11">
      <w:pPr>
        <w:shd w:val="clear" w:color="auto" w:fill="FFFFFF"/>
        <w:tabs>
          <w:tab w:val="left" w:pos="426"/>
        </w:tabs>
        <w:spacing w:after="240"/>
        <w:jc w:val="both"/>
      </w:pPr>
      <w:r w:rsidRPr="00557569">
        <w:rPr>
          <w:b/>
        </w:rPr>
        <w:lastRenderedPageBreak/>
        <w:t>4. Требование к упаковке товара:</w:t>
      </w:r>
      <w:r w:rsidRPr="00557569">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EE2F11" w:rsidRPr="00557569" w:rsidRDefault="00EE2F11" w:rsidP="00EE2F11">
      <w:pPr>
        <w:pStyle w:val="aff5"/>
        <w:tabs>
          <w:tab w:val="num" w:pos="709"/>
        </w:tabs>
        <w:jc w:val="both"/>
        <w:rPr>
          <w:i w:val="0"/>
          <w:sz w:val="24"/>
          <w:szCs w:val="24"/>
        </w:rPr>
      </w:pPr>
      <w:r w:rsidRPr="00557569">
        <w:rPr>
          <w:b/>
          <w:i w:val="0"/>
          <w:sz w:val="24"/>
          <w:szCs w:val="24"/>
        </w:rPr>
        <w:t xml:space="preserve">5.  Требования к маркировке упаковки и (или) товара: </w:t>
      </w:r>
      <w:r w:rsidRPr="00557569">
        <w:rPr>
          <w:i w:val="0"/>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E2F11" w:rsidRPr="00557569" w:rsidRDefault="00EE2F11" w:rsidP="00EE2F11">
      <w:pPr>
        <w:pStyle w:val="aff5"/>
        <w:tabs>
          <w:tab w:val="num" w:pos="709"/>
        </w:tabs>
        <w:jc w:val="both"/>
        <w:rPr>
          <w:i w:val="0"/>
          <w:sz w:val="24"/>
          <w:szCs w:val="24"/>
        </w:rPr>
      </w:pPr>
      <w:r w:rsidRPr="00557569">
        <w:rPr>
          <w:b/>
          <w:i w:val="0"/>
          <w:sz w:val="24"/>
          <w:szCs w:val="24"/>
        </w:rPr>
        <w:t>6. Требования к гарантийному сроку:</w:t>
      </w:r>
      <w:r w:rsidRPr="00557569">
        <w:rPr>
          <w:i w:val="0"/>
          <w:sz w:val="24"/>
          <w:szCs w:val="24"/>
        </w:rPr>
        <w:t xml:space="preserve">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E2F11" w:rsidRDefault="00EE2F11" w:rsidP="00EE2F11">
      <w:pPr>
        <w:pStyle w:val="32"/>
        <w:rPr>
          <w:b/>
          <w:color w:val="000000"/>
          <w:sz w:val="24"/>
          <w:szCs w:val="24"/>
        </w:rPr>
      </w:pPr>
    </w:p>
    <w:p w:rsidR="00EE2F11" w:rsidRPr="00323EA0" w:rsidRDefault="00EE2F11" w:rsidP="00EE2F11">
      <w:pPr>
        <w:pStyle w:val="11"/>
        <w:pageBreakBefore/>
        <w:jc w:val="center"/>
        <w:rPr>
          <w:rFonts w:ascii="Times New Roman" w:hAnsi="Times New Roman" w:cs="Times New Roman"/>
          <w:color w:val="auto"/>
          <w:sz w:val="24"/>
          <w:szCs w:val="24"/>
        </w:rPr>
      </w:pPr>
      <w:bookmarkStart w:id="67" w:name="_Toc529889389"/>
      <w:bookmarkStart w:id="68" w:name="_Toc1476125"/>
      <w:bookmarkStart w:id="69" w:name="_Toc6590324"/>
      <w:bookmarkStart w:id="70" w:name="_Toc33176769"/>
      <w:bookmarkStart w:id="71" w:name="_Toc59198115"/>
      <w:bookmarkStart w:id="72" w:name="_Toc70499968"/>
      <w:bookmarkStart w:id="73" w:name="_Toc71286559"/>
      <w:r w:rsidRPr="00323EA0">
        <w:rPr>
          <w:rFonts w:ascii="Times New Roman" w:hAnsi="Times New Roman" w:cs="Times New Roman"/>
          <w:color w:val="auto"/>
          <w:sz w:val="24"/>
          <w:szCs w:val="24"/>
        </w:rPr>
        <w:lastRenderedPageBreak/>
        <w:t>РАЗДЕЛ V. ПРОЕКТ ДОГОВОРА</w:t>
      </w:r>
      <w:bookmarkEnd w:id="67"/>
      <w:bookmarkEnd w:id="68"/>
      <w:bookmarkEnd w:id="69"/>
      <w:bookmarkEnd w:id="70"/>
      <w:bookmarkEnd w:id="71"/>
      <w:bookmarkEnd w:id="72"/>
      <w:bookmarkEnd w:id="73"/>
    </w:p>
    <w:p w:rsidR="00EE2F11" w:rsidRPr="00157997" w:rsidRDefault="00EE2F11" w:rsidP="00EE2F11">
      <w:pPr>
        <w:widowControl w:val="0"/>
        <w:autoSpaceDE w:val="0"/>
        <w:autoSpaceDN w:val="0"/>
        <w:adjustRightInd w:val="0"/>
        <w:jc w:val="center"/>
        <w:rPr>
          <w:b/>
          <w:caps/>
        </w:rPr>
      </w:pPr>
      <w:r w:rsidRPr="00157997">
        <w:rPr>
          <w:b/>
          <w:caps/>
        </w:rPr>
        <w:t>поставкИ товаров № ______</w:t>
      </w:r>
    </w:p>
    <w:p w:rsidR="00EE2F11" w:rsidRDefault="00EE2F11" w:rsidP="00EE2F11">
      <w:pPr>
        <w:pStyle w:val="affe"/>
        <w:tabs>
          <w:tab w:val="left" w:pos="5409"/>
          <w:tab w:val="left" w:pos="7162"/>
        </w:tabs>
        <w:jc w:val="center"/>
      </w:pPr>
    </w:p>
    <w:p w:rsidR="00EE2F11" w:rsidRDefault="00EE2F11" w:rsidP="00EE2F11">
      <w:pPr>
        <w:pStyle w:val="affe"/>
        <w:tabs>
          <w:tab w:val="left" w:pos="5409"/>
          <w:tab w:val="left" w:pos="7162"/>
        </w:tabs>
        <w:jc w:val="center"/>
      </w:pPr>
    </w:p>
    <w:p w:rsidR="00EE2F11" w:rsidRDefault="00EE2F11" w:rsidP="00EE2F11">
      <w:pPr>
        <w:pStyle w:val="affe"/>
        <w:spacing w:line="360" w:lineRule="auto"/>
      </w:pPr>
      <w:r>
        <w:t>г. Сургут</w:t>
      </w:r>
      <w:r>
        <w:tab/>
      </w:r>
      <w:r>
        <w:tab/>
      </w:r>
      <w:r>
        <w:tab/>
      </w:r>
      <w:r>
        <w:tab/>
      </w:r>
      <w:r>
        <w:tab/>
      </w:r>
      <w:r>
        <w:tab/>
      </w:r>
      <w:r>
        <w:tab/>
      </w:r>
      <w:r>
        <w:tab/>
        <w:t xml:space="preserve">      «___» _______________20</w:t>
      </w:r>
      <w:r>
        <w:softHyphen/>
        <w:t>__ г.</w:t>
      </w:r>
    </w:p>
    <w:p w:rsidR="00EE2F11" w:rsidRPr="00663BB7" w:rsidRDefault="00EE2F11" w:rsidP="00EE2F11">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EE2F11" w:rsidRDefault="00EE2F11" w:rsidP="00EE2F11">
      <w:pPr>
        <w:ind w:firstLine="567"/>
        <w:jc w:val="center"/>
        <w:rPr>
          <w:b/>
        </w:rPr>
      </w:pPr>
    </w:p>
    <w:p w:rsidR="00EE2F11" w:rsidRDefault="00EE2F11" w:rsidP="00EE2F11">
      <w:pPr>
        <w:ind w:firstLine="567"/>
        <w:jc w:val="center"/>
        <w:rPr>
          <w:b/>
        </w:rPr>
      </w:pPr>
      <w:r>
        <w:rPr>
          <w:b/>
        </w:rPr>
        <w:t>1. Предмет Договора</w:t>
      </w:r>
    </w:p>
    <w:p w:rsidR="00EE2F11" w:rsidRDefault="00EE2F11" w:rsidP="00EE2F11">
      <w:pPr>
        <w:pStyle w:val="Default"/>
        <w:ind w:firstLine="567"/>
        <w:jc w:val="both"/>
        <w:rPr>
          <w:bCs/>
          <w:szCs w:val="28"/>
        </w:rPr>
      </w:pPr>
      <w:r>
        <w:t xml:space="preserve">1.1. </w:t>
      </w:r>
      <w:r w:rsidRPr="00994778">
        <w:t xml:space="preserve">Поставщик обязуется осуществить поставку </w:t>
      </w:r>
      <w:bookmarkStart w:id="74" w:name="_Hlk68796475"/>
      <w:r w:rsidRPr="00994778">
        <w:t xml:space="preserve">пластин и </w:t>
      </w:r>
      <w:bookmarkEnd w:id="74"/>
      <w:r w:rsidRPr="000E3243">
        <w:t xml:space="preserve">уплотнений </w:t>
      </w:r>
      <w:r>
        <w:t>для теплообменного оборудования</w:t>
      </w:r>
      <w:r w:rsidRPr="000E3243">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E2F11" w:rsidRDefault="00EE2F11" w:rsidP="00EE2F11">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D814E2">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E2F11" w:rsidRDefault="00EE2F11" w:rsidP="00EE2F11">
      <w:pPr>
        <w:widowControl w:val="0"/>
        <w:autoSpaceDE w:val="0"/>
        <w:autoSpaceDN w:val="0"/>
        <w:adjustRightInd w:val="0"/>
        <w:ind w:firstLine="567"/>
        <w:jc w:val="both"/>
      </w:pPr>
      <w:r w:rsidRPr="00D814E2">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(ТР ТС 032/2013) и иметь соответствующие сертификаты</w:t>
      </w:r>
      <w:r>
        <w:t>.</w:t>
      </w:r>
    </w:p>
    <w:p w:rsidR="00EE2F11" w:rsidRDefault="00EE2F11" w:rsidP="00EE2F11">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E2F11" w:rsidRDefault="00EE2F11" w:rsidP="00EE2F11">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EE2F11" w:rsidRDefault="00EE2F11" w:rsidP="00EE2F11">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EE2F11" w:rsidRDefault="00EE2F11" w:rsidP="00EE2F11">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EE2F11" w:rsidRDefault="00EE2F11" w:rsidP="00EE2F11">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EE2F11" w:rsidRDefault="00EE2F11" w:rsidP="00EE2F11">
      <w:pPr>
        <w:widowControl w:val="0"/>
        <w:autoSpaceDE w:val="0"/>
        <w:autoSpaceDN w:val="0"/>
        <w:adjustRightInd w:val="0"/>
        <w:ind w:firstLine="567"/>
        <w:jc w:val="both"/>
      </w:pPr>
    </w:p>
    <w:p w:rsidR="00EE2F11" w:rsidRDefault="00EE2F11" w:rsidP="00EE2F11">
      <w:pPr>
        <w:widowControl w:val="0"/>
        <w:autoSpaceDE w:val="0"/>
        <w:autoSpaceDN w:val="0"/>
        <w:adjustRightInd w:val="0"/>
        <w:ind w:firstLine="567"/>
        <w:jc w:val="center"/>
        <w:rPr>
          <w:b/>
        </w:rPr>
      </w:pPr>
      <w:r>
        <w:rPr>
          <w:b/>
        </w:rPr>
        <w:t>2. Цена Договора и порядок расчетов</w:t>
      </w:r>
    </w:p>
    <w:p w:rsidR="00EE2F11" w:rsidRDefault="00EE2F11" w:rsidP="00EE2F11">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EE2F11" w:rsidRDefault="00EE2F11" w:rsidP="00EE2F11">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E2F11" w:rsidRDefault="00EE2F11" w:rsidP="00EE2F11">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EE2F11" w:rsidRDefault="00EE2F11" w:rsidP="00EE2F11">
      <w:pPr>
        <w:widowControl w:val="0"/>
        <w:autoSpaceDE w:val="0"/>
        <w:autoSpaceDN w:val="0"/>
        <w:adjustRightInd w:val="0"/>
        <w:ind w:firstLine="567"/>
        <w:jc w:val="both"/>
      </w:pPr>
      <w:r>
        <w:t>2.3. Расчеты по Договору производятся в следующем порядке:</w:t>
      </w:r>
    </w:p>
    <w:p w:rsidR="00EE2F11" w:rsidRDefault="00EE2F11" w:rsidP="00EE2F11">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EE2F11" w:rsidRDefault="00EE2F11" w:rsidP="00EE2F11">
      <w:pPr>
        <w:autoSpaceDE w:val="0"/>
        <w:autoSpaceDN w:val="0"/>
        <w:adjustRightInd w:val="0"/>
        <w:ind w:firstLine="567"/>
        <w:jc w:val="both"/>
      </w:pPr>
      <w:r>
        <w:t>2.3.2. Оплата производится в рублях Российской Федерации.</w:t>
      </w:r>
    </w:p>
    <w:p w:rsidR="00EE2F11" w:rsidRDefault="00EE2F11" w:rsidP="00EE2F11">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EE2F11" w:rsidRPr="000D1BF8" w:rsidRDefault="00EE2F11" w:rsidP="00EE2F11">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E2F11" w:rsidRDefault="00EE2F11" w:rsidP="00EE2F11">
      <w:pPr>
        <w:widowControl w:val="0"/>
        <w:autoSpaceDE w:val="0"/>
        <w:autoSpaceDN w:val="0"/>
        <w:adjustRightInd w:val="0"/>
        <w:ind w:firstLine="567"/>
        <w:jc w:val="both"/>
        <w:rPr>
          <w:b/>
        </w:rPr>
      </w:pPr>
    </w:p>
    <w:p w:rsidR="00EE2F11" w:rsidRDefault="00EE2F11" w:rsidP="00EE2F11">
      <w:pPr>
        <w:ind w:firstLine="567"/>
        <w:jc w:val="center"/>
        <w:rPr>
          <w:b/>
        </w:rPr>
      </w:pPr>
      <w:r>
        <w:rPr>
          <w:b/>
        </w:rPr>
        <w:t>3. Права и обязанности сторон</w:t>
      </w:r>
    </w:p>
    <w:p w:rsidR="00EE2F11" w:rsidRDefault="00EE2F11" w:rsidP="00EE2F11">
      <w:pPr>
        <w:pStyle w:val="affe"/>
        <w:ind w:firstLine="567"/>
      </w:pPr>
      <w:r>
        <w:t>3.1. Заказчик имеет право:</w:t>
      </w:r>
    </w:p>
    <w:p w:rsidR="00EE2F11" w:rsidRDefault="00EE2F11" w:rsidP="00EE2F11">
      <w:pPr>
        <w:ind w:firstLine="567"/>
        <w:jc w:val="both"/>
      </w:pPr>
      <w:r>
        <w:t>3.1.1. Досрочно принять и оплатить товар.</w:t>
      </w:r>
    </w:p>
    <w:p w:rsidR="00EE2F11" w:rsidRDefault="00EE2F11" w:rsidP="00EE2F11">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E2F11" w:rsidRDefault="00EE2F11" w:rsidP="00EE2F11">
      <w:pPr>
        <w:ind w:firstLine="567"/>
        <w:jc w:val="both"/>
      </w:pPr>
      <w:r>
        <w:t>3.1.3. Требовать возмещения неустойки (штрафа, пени) и (или) убытков, причиненных по вине Поставщика.</w:t>
      </w:r>
    </w:p>
    <w:p w:rsidR="00EE2F11" w:rsidRDefault="00EE2F11" w:rsidP="00EE2F11">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EE2F11" w:rsidRDefault="00EE2F11" w:rsidP="00EE2F11">
      <w:pPr>
        <w:pStyle w:val="affe"/>
        <w:ind w:firstLine="567"/>
      </w:pPr>
      <w:r>
        <w:t>3.2. Заказчик обязан:</w:t>
      </w:r>
    </w:p>
    <w:p w:rsidR="00EE2F11" w:rsidRDefault="00EE2F11" w:rsidP="00EE2F11">
      <w:pPr>
        <w:ind w:firstLine="567"/>
        <w:jc w:val="both"/>
      </w:pPr>
      <w:r>
        <w:t>3.2.1. Обеспечить приемку поставляемого по Договору товара в соответствии с условиями Договора.</w:t>
      </w:r>
    </w:p>
    <w:p w:rsidR="00EE2F11" w:rsidRDefault="00EE2F11" w:rsidP="00EE2F11">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E2F11" w:rsidRDefault="00EE2F11" w:rsidP="00EE2F11">
      <w:pPr>
        <w:pStyle w:val="affe"/>
        <w:ind w:firstLine="567"/>
      </w:pPr>
      <w:r>
        <w:t>3.3. Поставщик обязан:</w:t>
      </w:r>
    </w:p>
    <w:p w:rsidR="00EE2F11" w:rsidRDefault="00EE2F11" w:rsidP="00EE2F11">
      <w:pPr>
        <w:shd w:val="clear" w:color="auto" w:fill="FFFFFF"/>
        <w:ind w:firstLine="567"/>
        <w:jc w:val="both"/>
      </w:pPr>
      <w:r>
        <w:t>3.3.1. Поставить товар в сроки, предусмотренные Договором.</w:t>
      </w:r>
    </w:p>
    <w:p w:rsidR="00EE2F11" w:rsidRDefault="00EE2F11" w:rsidP="00EE2F11">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D814E2">
        <w:t>паспорт и сборочные чертежи со спецификацией</w:t>
      </w:r>
      <w:r>
        <w:t xml:space="preserve">, </w:t>
      </w:r>
      <w:r w:rsidRPr="00D814E2">
        <w:t>сертификаты,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E2F11" w:rsidRDefault="00EE2F11" w:rsidP="00EE2F11">
      <w:pPr>
        <w:pStyle w:val="affe"/>
        <w:ind w:firstLine="567"/>
      </w:pPr>
      <w:r>
        <w:lastRenderedPageBreak/>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E2F11" w:rsidRPr="0066452F" w:rsidRDefault="00EE2F11" w:rsidP="00EE2F11">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114E65">
        <w:rPr>
          <w:i w:val="0"/>
          <w:sz w:val="24"/>
          <w:szCs w:val="24"/>
        </w:rPr>
        <w:t xml:space="preserve">Предоставлять гарантию качества на </w:t>
      </w:r>
      <w:r>
        <w:rPr>
          <w:i w:val="0"/>
          <w:sz w:val="24"/>
          <w:szCs w:val="24"/>
        </w:rPr>
        <w:t>весь объем поставляемого товара</w:t>
      </w:r>
      <w:r w:rsidRPr="00DC3485">
        <w:rPr>
          <w:i w:val="0"/>
          <w:sz w:val="24"/>
          <w:szCs w:val="24"/>
        </w:rPr>
        <w:t xml:space="preserve">. </w:t>
      </w:r>
      <w:r w:rsidRPr="00D814E2">
        <w:rPr>
          <w:i w:val="0"/>
          <w:sz w:val="24"/>
          <w:szCs w:val="24"/>
        </w:rPr>
        <w:t>Гарантийный срок должен соответствовать гарантийному сроку, указанному в нормативно-технической документации на товар</w:t>
      </w:r>
      <w:r w:rsidRPr="00DC3485">
        <w:rPr>
          <w:i w:val="0"/>
          <w:sz w:val="24"/>
          <w:szCs w:val="24"/>
        </w:rPr>
        <w:t xml:space="preserve">.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E2F11" w:rsidRDefault="00EE2F11" w:rsidP="00EE2F11">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E2F11" w:rsidRDefault="00EE2F11" w:rsidP="00EE2F11">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EE2F11" w:rsidRDefault="00EE2F11" w:rsidP="00EE2F11">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E2F11" w:rsidRDefault="00EE2F11" w:rsidP="00EE2F11">
      <w:pPr>
        <w:pStyle w:val="affe"/>
        <w:ind w:firstLine="567"/>
      </w:pPr>
      <w:r>
        <w:t>3.3.7. Выполнять иные обязанности, предусмотренные Договором.</w:t>
      </w:r>
    </w:p>
    <w:p w:rsidR="00EE2F11" w:rsidRDefault="00EE2F11" w:rsidP="00EE2F11">
      <w:pPr>
        <w:pStyle w:val="affe"/>
        <w:ind w:firstLine="567"/>
      </w:pPr>
      <w:r>
        <w:t>3.4. Поставщик вправе:</w:t>
      </w:r>
    </w:p>
    <w:p w:rsidR="00EE2F11" w:rsidRDefault="00EE2F11" w:rsidP="00EE2F11">
      <w:pPr>
        <w:pStyle w:val="affe"/>
        <w:ind w:firstLine="567"/>
      </w:pPr>
      <w:r>
        <w:t>3.4.1. Требовать приемки и оплаты товара в объеме, порядке, сроки и на условиях, предусмотренных Договором.</w:t>
      </w:r>
    </w:p>
    <w:p w:rsidR="00EE2F11" w:rsidRPr="000D1BF8" w:rsidRDefault="00EE2F11" w:rsidP="00EE2F11">
      <w:pPr>
        <w:ind w:firstLine="567"/>
        <w:jc w:val="both"/>
      </w:pPr>
      <w:r>
        <w:t>3.4.2. По согласованию с Заказчиком досрочно поставить товары.</w:t>
      </w:r>
    </w:p>
    <w:p w:rsidR="00EE2F11" w:rsidRDefault="00EE2F11" w:rsidP="00EE2F11">
      <w:pPr>
        <w:widowControl w:val="0"/>
        <w:autoSpaceDE w:val="0"/>
        <w:autoSpaceDN w:val="0"/>
        <w:adjustRightInd w:val="0"/>
        <w:ind w:firstLine="567"/>
        <w:jc w:val="center"/>
        <w:rPr>
          <w:b/>
        </w:rPr>
      </w:pPr>
    </w:p>
    <w:p w:rsidR="00EE2F11" w:rsidRDefault="00EE2F11" w:rsidP="00EE2F11">
      <w:pPr>
        <w:widowControl w:val="0"/>
        <w:autoSpaceDE w:val="0"/>
        <w:autoSpaceDN w:val="0"/>
        <w:adjustRightInd w:val="0"/>
        <w:ind w:firstLine="567"/>
        <w:jc w:val="center"/>
        <w:rPr>
          <w:b/>
        </w:rPr>
      </w:pPr>
      <w:r>
        <w:rPr>
          <w:b/>
        </w:rPr>
        <w:t>4. Порядок и сроки поставки товара</w:t>
      </w:r>
    </w:p>
    <w:p w:rsidR="00EE2F11" w:rsidRDefault="00EE2F11" w:rsidP="00EE2F11">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60 (шестидесяти) календарных дней с даты заключения Д</w:t>
      </w:r>
      <w:r w:rsidRPr="001217B2">
        <w:rPr>
          <w:sz w:val="24"/>
          <w:szCs w:val="24"/>
        </w:rPr>
        <w:t>оговора</w:t>
      </w:r>
      <w:r w:rsidRPr="002A7B2C">
        <w:rPr>
          <w:color w:val="000000"/>
          <w:spacing w:val="1"/>
          <w:sz w:val="24"/>
          <w:szCs w:val="24"/>
        </w:rPr>
        <w:t>.</w:t>
      </w:r>
    </w:p>
    <w:p w:rsidR="00EE2F11" w:rsidRPr="00AE7061" w:rsidRDefault="00EE2F11" w:rsidP="00EE2F11">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EE2F11" w:rsidRPr="00313277" w:rsidRDefault="00EE2F11" w:rsidP="00EE2F11">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E2F11" w:rsidRPr="00313277" w:rsidRDefault="00EE2F11" w:rsidP="00EE2F11">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EE2F11" w:rsidRDefault="00EE2F11" w:rsidP="00EE2F11">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EE2F11" w:rsidRDefault="00EE2F11" w:rsidP="00EE2F11">
      <w:pPr>
        <w:widowControl w:val="0"/>
        <w:autoSpaceDE w:val="0"/>
        <w:autoSpaceDN w:val="0"/>
        <w:adjustRightInd w:val="0"/>
        <w:ind w:firstLine="567"/>
        <w:jc w:val="both"/>
        <w:rPr>
          <w:b/>
        </w:rPr>
      </w:pPr>
    </w:p>
    <w:p w:rsidR="00EE2F11" w:rsidRDefault="00EE2F11" w:rsidP="00EE2F11">
      <w:pPr>
        <w:ind w:firstLine="567"/>
        <w:jc w:val="center"/>
        <w:rPr>
          <w:b/>
        </w:rPr>
      </w:pPr>
      <w:r>
        <w:rPr>
          <w:b/>
        </w:rPr>
        <w:t>5. Порядок сдачи и приемки товара</w:t>
      </w:r>
    </w:p>
    <w:p w:rsidR="00EE2F11" w:rsidRDefault="00EE2F11" w:rsidP="00EE2F11">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6B1FD8">
        <w:t>паспорт и сборочные чертежи со спецификацией, сертификаты,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EE2F11" w:rsidRDefault="00EE2F11" w:rsidP="00EE2F11">
      <w:pPr>
        <w:ind w:firstLine="567"/>
        <w:jc w:val="both"/>
      </w:pPr>
      <w:r>
        <w:lastRenderedPageBreak/>
        <w:t>5.2. Приемка товара, осуществляется в месте поставки товара.</w:t>
      </w:r>
    </w:p>
    <w:p w:rsidR="00EE2F11" w:rsidRDefault="00EE2F11" w:rsidP="00EE2F11">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E2F11" w:rsidRDefault="00EE2F11" w:rsidP="00EE2F11">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E2F11" w:rsidRDefault="00EE2F11" w:rsidP="00EE2F11">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E2F11" w:rsidRDefault="00EE2F11" w:rsidP="00EE2F11">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E2F11" w:rsidRDefault="00EE2F11" w:rsidP="00EE2F11">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E2F11" w:rsidRDefault="00EE2F11" w:rsidP="00EE2F11">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E2F11" w:rsidRDefault="00EE2F11" w:rsidP="00EE2F11">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E2F11" w:rsidRPr="0056319D" w:rsidRDefault="00EE2F11" w:rsidP="00EE2F11">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E2F11" w:rsidRPr="0056319D" w:rsidRDefault="00EE2F11" w:rsidP="00EE2F11">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E2F11" w:rsidRPr="0056319D" w:rsidRDefault="00EE2F11" w:rsidP="00EE2F11">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E2F11" w:rsidRDefault="00EE2F11" w:rsidP="00EE2F11">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E2F11" w:rsidRDefault="00EE2F11" w:rsidP="00EE2F11">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E2F11" w:rsidRDefault="00EE2F11" w:rsidP="00EE2F11">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E2F11" w:rsidRDefault="00EE2F11" w:rsidP="00EE2F11">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EE2F11" w:rsidRDefault="00EE2F11" w:rsidP="00EE2F11">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E2F11" w:rsidRDefault="00EE2F11" w:rsidP="00EE2F11">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E2F11" w:rsidRPr="000D1BF8" w:rsidRDefault="00EE2F11" w:rsidP="00EE2F11">
      <w:pPr>
        <w:ind w:firstLine="567"/>
        <w:jc w:val="both"/>
        <w:rPr>
          <w:kern w:val="16"/>
        </w:rPr>
      </w:pPr>
      <w:r>
        <w:rPr>
          <w:kern w:val="16"/>
        </w:rPr>
        <w:t xml:space="preserve">5.7. Поставщик обеспечивает хранение товара до момента его сдачи – приемки. </w:t>
      </w:r>
    </w:p>
    <w:p w:rsidR="00EE2F11" w:rsidRDefault="00EE2F11" w:rsidP="00EE2F11">
      <w:pPr>
        <w:autoSpaceDE w:val="0"/>
        <w:autoSpaceDN w:val="0"/>
        <w:adjustRightInd w:val="0"/>
        <w:rPr>
          <w:b/>
        </w:rPr>
      </w:pPr>
    </w:p>
    <w:p w:rsidR="00EE2F11" w:rsidRDefault="00EE2F11" w:rsidP="00EE2F11">
      <w:pPr>
        <w:autoSpaceDE w:val="0"/>
        <w:autoSpaceDN w:val="0"/>
        <w:adjustRightInd w:val="0"/>
        <w:ind w:firstLine="567"/>
        <w:jc w:val="center"/>
        <w:rPr>
          <w:b/>
        </w:rPr>
      </w:pPr>
      <w:r>
        <w:rPr>
          <w:b/>
        </w:rPr>
        <w:t>6. Ответственность сторон</w:t>
      </w:r>
    </w:p>
    <w:p w:rsidR="00EE2F11" w:rsidRDefault="00EE2F11" w:rsidP="00EE2F1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E2F11" w:rsidRDefault="00EE2F11" w:rsidP="00EE2F11">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E2F11" w:rsidRDefault="00EE2F11" w:rsidP="00EE2F11">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EE2F11" w:rsidRDefault="00EE2F11" w:rsidP="00EE2F11">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EE2F11" w:rsidRDefault="00EE2F11" w:rsidP="00EE2F1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E2F11" w:rsidRDefault="00EE2F11" w:rsidP="00EE2F11">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EE2F11" w:rsidRDefault="00EE2F11" w:rsidP="00EE2F1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E2F11" w:rsidRDefault="00EE2F11" w:rsidP="00EE2F11">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E2F11" w:rsidRDefault="00EE2F11" w:rsidP="00EE2F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E2F11" w:rsidRDefault="00EE2F11" w:rsidP="00EE2F11">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E2F11" w:rsidRDefault="00EE2F11" w:rsidP="00EE2F11">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w:t>
      </w:r>
      <w:r>
        <w:lastRenderedPageBreak/>
        <w:t xml:space="preserve">подписания такого документа в нем делается соответствующая отметка, и документ считается действительным. </w:t>
      </w:r>
    </w:p>
    <w:p w:rsidR="00EE2F11" w:rsidRDefault="00EE2F11" w:rsidP="00EE2F11">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E2F11" w:rsidRDefault="00EE2F11" w:rsidP="00EE2F1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E2F11" w:rsidRDefault="00EE2F11" w:rsidP="00EE2F1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E2F11" w:rsidRDefault="00EE2F11" w:rsidP="00EE2F1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E2F11" w:rsidRDefault="00EE2F11" w:rsidP="00EE2F11">
      <w:pPr>
        <w:jc w:val="center"/>
        <w:rPr>
          <w:b/>
        </w:rPr>
      </w:pPr>
    </w:p>
    <w:p w:rsidR="00EE2F11" w:rsidRDefault="00EE2F11" w:rsidP="00EE2F11">
      <w:pPr>
        <w:jc w:val="center"/>
        <w:rPr>
          <w:b/>
        </w:rPr>
      </w:pPr>
      <w:r>
        <w:rPr>
          <w:b/>
        </w:rPr>
        <w:t>7. Форс-мажорные обстоятельства</w:t>
      </w:r>
    </w:p>
    <w:p w:rsidR="00EE2F11" w:rsidRDefault="00EE2F11" w:rsidP="00EE2F11">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E2F11" w:rsidRDefault="00EE2F11" w:rsidP="00EE2F11">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E2F11" w:rsidRDefault="00EE2F11" w:rsidP="00EE2F11">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E2F11" w:rsidRDefault="00EE2F11" w:rsidP="00EE2F1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E2F11" w:rsidRPr="009D2047" w:rsidRDefault="00EE2F11" w:rsidP="00EE2F11">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E2F11" w:rsidRDefault="00EE2F11" w:rsidP="00EE2F11">
      <w:pPr>
        <w:keepNext/>
        <w:ind w:firstLine="567"/>
        <w:jc w:val="center"/>
        <w:rPr>
          <w:b/>
        </w:rPr>
      </w:pPr>
    </w:p>
    <w:p w:rsidR="00EE2F11" w:rsidRDefault="00EE2F11" w:rsidP="00EE2F11">
      <w:pPr>
        <w:keepNext/>
        <w:ind w:firstLine="567"/>
        <w:jc w:val="center"/>
        <w:rPr>
          <w:b/>
        </w:rPr>
      </w:pPr>
      <w:r>
        <w:rPr>
          <w:b/>
        </w:rPr>
        <w:t>8. Порядок разрешения споров</w:t>
      </w:r>
    </w:p>
    <w:p w:rsidR="00EE2F11" w:rsidRDefault="00EE2F11" w:rsidP="00EE2F11">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E2F11" w:rsidRDefault="00EE2F11" w:rsidP="00EE2F11">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E2F11" w:rsidRDefault="00EE2F11" w:rsidP="00EE2F11">
      <w:pPr>
        <w:rPr>
          <w:b/>
        </w:rPr>
      </w:pPr>
    </w:p>
    <w:p w:rsidR="00EE2F11" w:rsidRDefault="00EE2F11" w:rsidP="00EE2F11">
      <w:pPr>
        <w:ind w:firstLine="567"/>
        <w:jc w:val="center"/>
        <w:rPr>
          <w:b/>
        </w:rPr>
      </w:pPr>
      <w:r>
        <w:rPr>
          <w:b/>
        </w:rPr>
        <w:t>9. Изменение и расторжение Договора</w:t>
      </w:r>
    </w:p>
    <w:p w:rsidR="00EE2F11" w:rsidRDefault="00EE2F11" w:rsidP="00EE2F1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E2F11" w:rsidRDefault="00EE2F11" w:rsidP="00EE2F11">
      <w:pPr>
        <w:ind w:firstLine="567"/>
        <w:jc w:val="both"/>
      </w:pPr>
      <w:r>
        <w:lastRenderedPageBreak/>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EE2F11" w:rsidRDefault="00EE2F11" w:rsidP="00EE2F11">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E2F11" w:rsidRDefault="00EE2F11" w:rsidP="00EE2F11">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E2F11" w:rsidRDefault="00EE2F11" w:rsidP="00EE2F11">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E2F11" w:rsidRDefault="00EE2F11" w:rsidP="00EE2F11">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E2F11" w:rsidRDefault="00EE2F11" w:rsidP="00EE2F11">
      <w:pPr>
        <w:ind w:firstLine="567"/>
        <w:jc w:val="center"/>
        <w:rPr>
          <w:b/>
        </w:rPr>
      </w:pPr>
    </w:p>
    <w:p w:rsidR="00EE2F11" w:rsidRDefault="00EE2F11" w:rsidP="00EE2F11">
      <w:pPr>
        <w:ind w:firstLine="567"/>
        <w:jc w:val="center"/>
        <w:rPr>
          <w:b/>
        </w:rPr>
      </w:pPr>
      <w:r>
        <w:rPr>
          <w:b/>
        </w:rPr>
        <w:t>10. Срок действия Договора</w:t>
      </w:r>
    </w:p>
    <w:p w:rsidR="00EE2F11" w:rsidRDefault="00EE2F11" w:rsidP="00EE2F11">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E2F11" w:rsidRDefault="00EE2F11" w:rsidP="00EE2F11">
      <w:pPr>
        <w:ind w:firstLine="567"/>
        <w:jc w:val="center"/>
        <w:rPr>
          <w:b/>
        </w:rPr>
      </w:pPr>
    </w:p>
    <w:p w:rsidR="00EE2F11" w:rsidRDefault="00EE2F11" w:rsidP="00EE2F11">
      <w:pPr>
        <w:ind w:firstLine="567"/>
        <w:jc w:val="center"/>
        <w:rPr>
          <w:b/>
        </w:rPr>
      </w:pPr>
      <w:r>
        <w:rPr>
          <w:b/>
        </w:rPr>
        <w:t>11. Прочие условия</w:t>
      </w:r>
    </w:p>
    <w:p w:rsidR="00EE2F11" w:rsidRDefault="00EE2F11" w:rsidP="00EE2F11">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E2F11" w:rsidRPr="002B30F3" w:rsidRDefault="00EE2F11" w:rsidP="00EE2F11">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EE2F11" w:rsidRPr="002B30F3" w:rsidRDefault="00EE2F11" w:rsidP="00EE2F11">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EE2F11" w:rsidRPr="002B30F3" w:rsidRDefault="00EE2F11" w:rsidP="00EE2F11">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случае наличия электронного документооборота, направление подлинных </w:t>
      </w:r>
      <w:r w:rsidRPr="002B30F3">
        <w:rPr>
          <w:color w:val="000000"/>
        </w:rPr>
        <w:lastRenderedPageBreak/>
        <w:t>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EE2F11" w:rsidRDefault="00EE2F11" w:rsidP="00EE2F11">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EE2F11" w:rsidRDefault="00EE2F11" w:rsidP="00EE2F11">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E2F11" w:rsidRDefault="00EE2F11" w:rsidP="00EE2F11">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E2F11" w:rsidRDefault="00EE2F11" w:rsidP="00EE2F1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E2F11" w:rsidRDefault="00EE2F11" w:rsidP="00EE2F11">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E2F11" w:rsidRDefault="00EE2F11" w:rsidP="00EE2F1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EE2F11" w:rsidRDefault="00EE2F11" w:rsidP="00EE2F1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EE2F11" w:rsidRDefault="00EE2F11" w:rsidP="00EE2F11">
      <w:pPr>
        <w:autoSpaceDE w:val="0"/>
        <w:autoSpaceDN w:val="0"/>
        <w:adjustRightInd w:val="0"/>
        <w:ind w:firstLine="567"/>
        <w:jc w:val="both"/>
      </w:pPr>
      <w:r>
        <w:t>- Приложение №1 (Спецификация);</w:t>
      </w:r>
    </w:p>
    <w:p w:rsidR="00EE2F11" w:rsidRPr="002B30F3" w:rsidRDefault="00EE2F11" w:rsidP="00EE2F1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E2F11" w:rsidRDefault="00EE2F11" w:rsidP="00EE2F11">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E2F11" w:rsidTr="00391283">
        <w:trPr>
          <w:trHeight w:val="3725"/>
        </w:trPr>
        <w:tc>
          <w:tcPr>
            <w:tcW w:w="4928" w:type="dxa"/>
          </w:tcPr>
          <w:p w:rsidR="00EE2F11" w:rsidRPr="00032D3B" w:rsidRDefault="00EE2F11" w:rsidP="00391283">
            <w:pPr>
              <w:widowControl w:val="0"/>
              <w:autoSpaceDE w:val="0"/>
              <w:autoSpaceDN w:val="0"/>
              <w:adjustRightInd w:val="0"/>
              <w:jc w:val="both"/>
              <w:rPr>
                <w:color w:val="000000"/>
              </w:rPr>
            </w:pPr>
            <w:r w:rsidRPr="00032D3B">
              <w:rPr>
                <w:b/>
                <w:color w:val="000000"/>
              </w:rPr>
              <w:t>Заказчик:</w:t>
            </w:r>
          </w:p>
          <w:p w:rsidR="00EE2F11" w:rsidRPr="00032D3B" w:rsidRDefault="00EE2F11" w:rsidP="0039128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E2F11" w:rsidRPr="00032D3B" w:rsidRDefault="00EE2F11" w:rsidP="0039128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E2F11" w:rsidRPr="00032D3B" w:rsidRDefault="00EE2F11" w:rsidP="00391283">
            <w:pPr>
              <w:autoSpaceDE w:val="0"/>
              <w:autoSpaceDN w:val="0"/>
              <w:jc w:val="both"/>
              <w:rPr>
                <w:color w:val="000000"/>
              </w:rPr>
            </w:pPr>
            <w:r w:rsidRPr="00032D3B">
              <w:rPr>
                <w:color w:val="000000"/>
              </w:rPr>
              <w:t xml:space="preserve">ОГРН 1028600587069     </w:t>
            </w:r>
          </w:p>
          <w:p w:rsidR="00EE2F11" w:rsidRPr="00032D3B" w:rsidRDefault="00EE2F11" w:rsidP="00391283">
            <w:pPr>
              <w:autoSpaceDE w:val="0"/>
              <w:autoSpaceDN w:val="0"/>
              <w:jc w:val="both"/>
              <w:rPr>
                <w:color w:val="000000"/>
              </w:rPr>
            </w:pPr>
            <w:r w:rsidRPr="00032D3B">
              <w:rPr>
                <w:color w:val="000000"/>
              </w:rPr>
              <w:t>Р/с 40702810167170101356  </w:t>
            </w:r>
          </w:p>
          <w:p w:rsidR="00EE2F11" w:rsidRDefault="00EE2F11" w:rsidP="00391283">
            <w:pPr>
              <w:autoSpaceDE w:val="0"/>
              <w:autoSpaceDN w:val="0"/>
              <w:jc w:val="both"/>
            </w:pPr>
            <w:r>
              <w:t>ЗАПАДНО-СИБИРСКОЕ ОТДЕЛЕНИЕ</w:t>
            </w:r>
          </w:p>
          <w:p w:rsidR="00EE2F11" w:rsidRPr="00032D3B" w:rsidRDefault="00EE2F11" w:rsidP="00391283">
            <w:pPr>
              <w:autoSpaceDE w:val="0"/>
              <w:autoSpaceDN w:val="0"/>
              <w:jc w:val="both"/>
              <w:rPr>
                <w:color w:val="000000"/>
              </w:rPr>
            </w:pPr>
            <w:r w:rsidRPr="00032D3B">
              <w:t>№ 8647 ПАО СБЕРБАНК г. Тюмень</w:t>
            </w:r>
            <w:r w:rsidRPr="00032D3B">
              <w:rPr>
                <w:color w:val="000000"/>
              </w:rPr>
              <w:t xml:space="preserve">         </w:t>
            </w:r>
          </w:p>
          <w:p w:rsidR="00EE2F11" w:rsidRPr="00032D3B" w:rsidRDefault="00EE2F11" w:rsidP="00391283">
            <w:pPr>
              <w:autoSpaceDE w:val="0"/>
              <w:autoSpaceDN w:val="0"/>
              <w:jc w:val="both"/>
              <w:rPr>
                <w:color w:val="000000"/>
              </w:rPr>
            </w:pPr>
            <w:r w:rsidRPr="00032D3B">
              <w:rPr>
                <w:color w:val="000000"/>
              </w:rPr>
              <w:t xml:space="preserve">к/с 30101810800000000651        </w:t>
            </w:r>
          </w:p>
          <w:p w:rsidR="00EE2F11" w:rsidRPr="00032D3B" w:rsidRDefault="00EE2F11" w:rsidP="00391283">
            <w:pPr>
              <w:jc w:val="both"/>
              <w:rPr>
                <w:color w:val="000000"/>
              </w:rPr>
            </w:pPr>
            <w:r w:rsidRPr="00032D3B">
              <w:rPr>
                <w:color w:val="000000"/>
              </w:rPr>
              <w:t xml:space="preserve">БИК 047102651         </w:t>
            </w:r>
          </w:p>
          <w:p w:rsidR="00EE2F11" w:rsidRPr="00032D3B" w:rsidRDefault="00EE2F11" w:rsidP="0039128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E2F11" w:rsidRPr="00032D3B" w:rsidRDefault="00EE2F11" w:rsidP="00391283">
            <w:pPr>
              <w:jc w:val="both"/>
              <w:rPr>
                <w:lang w:val="en-US"/>
              </w:rPr>
            </w:pPr>
            <w:r w:rsidRPr="00032D3B">
              <w:rPr>
                <w:lang w:val="en-US"/>
              </w:rPr>
              <w:t>E-mail: gts@surgutgts.ru</w:t>
            </w:r>
          </w:p>
          <w:p w:rsidR="00EE2F11" w:rsidRPr="00032D3B" w:rsidRDefault="00EE2F11" w:rsidP="00391283">
            <w:pPr>
              <w:jc w:val="both"/>
              <w:rPr>
                <w:color w:val="000000"/>
                <w:lang w:val="en-US"/>
              </w:rPr>
            </w:pPr>
            <w:r w:rsidRPr="00032D3B">
              <w:t>Тел</w:t>
            </w:r>
            <w:r w:rsidRPr="00032D3B">
              <w:rPr>
                <w:lang w:val="en-US"/>
              </w:rPr>
              <w:t xml:space="preserve">: 8 (3462) </w:t>
            </w:r>
            <w:r w:rsidRPr="00032D3B">
              <w:rPr>
                <w:color w:val="000000"/>
                <w:lang w:val="en-US"/>
              </w:rPr>
              <w:t>52-43-11</w:t>
            </w:r>
          </w:p>
          <w:p w:rsidR="00EE2F11" w:rsidRPr="00032D3B" w:rsidRDefault="00EE2F11" w:rsidP="00391283">
            <w:pPr>
              <w:jc w:val="both"/>
              <w:rPr>
                <w:color w:val="000000"/>
                <w:lang w:val="en-US"/>
              </w:rPr>
            </w:pPr>
          </w:p>
          <w:p w:rsidR="00EE2F11" w:rsidRPr="00032D3B" w:rsidRDefault="00EE2F11" w:rsidP="00391283">
            <w:pPr>
              <w:jc w:val="both"/>
              <w:rPr>
                <w:color w:val="000000"/>
              </w:rPr>
            </w:pPr>
            <w:r w:rsidRPr="00032D3B">
              <w:rPr>
                <w:color w:val="000000"/>
              </w:rPr>
              <w:t>Директор:</w:t>
            </w:r>
          </w:p>
          <w:p w:rsidR="00EE2F11" w:rsidRPr="00032D3B" w:rsidRDefault="00EE2F11" w:rsidP="00391283">
            <w:pPr>
              <w:jc w:val="both"/>
              <w:rPr>
                <w:color w:val="000000"/>
              </w:rPr>
            </w:pPr>
            <w:r w:rsidRPr="00032D3B">
              <w:rPr>
                <w:color w:val="000000"/>
              </w:rPr>
              <w:t>__________________/В.Н. Юркин/</w:t>
            </w:r>
          </w:p>
        </w:tc>
        <w:tc>
          <w:tcPr>
            <w:tcW w:w="4678" w:type="dxa"/>
          </w:tcPr>
          <w:p w:rsidR="00EE2F11" w:rsidRPr="00032D3B" w:rsidRDefault="00EE2F11" w:rsidP="00391283">
            <w:pPr>
              <w:jc w:val="both"/>
              <w:rPr>
                <w:b/>
              </w:rPr>
            </w:pPr>
            <w:r w:rsidRPr="00032D3B">
              <w:rPr>
                <w:b/>
              </w:rPr>
              <w:t>Поставщик:</w:t>
            </w:r>
          </w:p>
          <w:p w:rsidR="00EE2F11" w:rsidRPr="00032D3B" w:rsidRDefault="00EE2F11" w:rsidP="00391283">
            <w:pPr>
              <w:ind w:firstLine="567"/>
              <w:jc w:val="both"/>
            </w:pPr>
          </w:p>
        </w:tc>
      </w:tr>
    </w:tbl>
    <w:p w:rsidR="00EE2F11" w:rsidRDefault="00EE2F11" w:rsidP="00EE2F11">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E2F11" w:rsidRDefault="00EE2F11" w:rsidP="00EE2F11">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E2F11" w:rsidRDefault="00EE2F11" w:rsidP="00EE2F11">
      <w:pPr>
        <w:pStyle w:val="ConsPlusNormal"/>
        <w:widowControl/>
        <w:ind w:left="6379" w:firstLine="567"/>
        <w:jc w:val="both"/>
        <w:rPr>
          <w:rFonts w:ascii="Times New Roman" w:hAnsi="Times New Roman" w:cs="Times New Roman"/>
          <w:sz w:val="24"/>
          <w:szCs w:val="24"/>
        </w:rPr>
      </w:pPr>
    </w:p>
    <w:p w:rsidR="00EE2F11" w:rsidRDefault="00EE2F11" w:rsidP="00EE2F11">
      <w:pPr>
        <w:keepNext/>
        <w:ind w:firstLine="567"/>
        <w:jc w:val="center"/>
        <w:outlineLvl w:val="0"/>
        <w:rPr>
          <w:b/>
          <w:bCs/>
          <w:kern w:val="32"/>
        </w:rPr>
      </w:pPr>
    </w:p>
    <w:p w:rsidR="00EE2F11" w:rsidRDefault="00EE2F11" w:rsidP="00EE2F11">
      <w:pPr>
        <w:jc w:val="center"/>
      </w:pPr>
      <w:r>
        <w:rPr>
          <w:b/>
          <w:bCs/>
          <w:kern w:val="32"/>
        </w:rPr>
        <w:t>СПЕЦИФИКАЦИЯ</w:t>
      </w:r>
    </w:p>
    <w:p w:rsidR="00EE2F11" w:rsidRDefault="00EE2F11" w:rsidP="00EE2F11">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EE2F11" w:rsidTr="00391283">
        <w:trPr>
          <w:trHeight w:val="429"/>
        </w:trPr>
        <w:tc>
          <w:tcPr>
            <w:tcW w:w="568" w:type="dxa"/>
            <w:tcBorders>
              <w:top w:val="single" w:sz="6" w:space="0" w:color="auto"/>
              <w:left w:val="single" w:sz="6" w:space="0" w:color="auto"/>
              <w:bottom w:val="single" w:sz="6" w:space="0" w:color="auto"/>
              <w:right w:val="single" w:sz="6" w:space="0" w:color="auto"/>
            </w:tcBorders>
            <w:hideMark/>
          </w:tcPr>
          <w:p w:rsidR="00EE2F11" w:rsidRDefault="00EE2F11" w:rsidP="00391283">
            <w:pPr>
              <w:autoSpaceDE w:val="0"/>
              <w:autoSpaceDN w:val="0"/>
              <w:adjustRightInd w:val="0"/>
              <w:spacing w:line="276" w:lineRule="auto"/>
              <w:jc w:val="both"/>
            </w:pPr>
            <w:r>
              <w:t>№</w:t>
            </w:r>
          </w:p>
          <w:p w:rsidR="00EE2F11" w:rsidRDefault="00EE2F11" w:rsidP="00391283">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EE2F11" w:rsidRDefault="00EE2F11" w:rsidP="0039128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EE2F11" w:rsidRDefault="00EE2F11" w:rsidP="0039128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EE2F11" w:rsidRDefault="00EE2F11" w:rsidP="0039128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EE2F11" w:rsidRDefault="00EE2F11" w:rsidP="00391283">
            <w:pPr>
              <w:autoSpaceDE w:val="0"/>
              <w:autoSpaceDN w:val="0"/>
              <w:adjustRightInd w:val="0"/>
              <w:spacing w:line="276" w:lineRule="auto"/>
              <w:jc w:val="both"/>
            </w:pPr>
            <w:r>
              <w:t xml:space="preserve">Цена за ед. в </w:t>
            </w:r>
            <w:r>
              <w:br/>
              <w:t xml:space="preserve">руб. (с учетом </w:t>
            </w:r>
            <w:r>
              <w:br/>
              <w:t>НДС)</w:t>
            </w:r>
          </w:p>
          <w:p w:rsidR="00EE2F11" w:rsidRDefault="00EE2F11" w:rsidP="0039128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EE2F11" w:rsidRDefault="00EE2F11" w:rsidP="00391283">
            <w:pPr>
              <w:autoSpaceDE w:val="0"/>
              <w:autoSpaceDN w:val="0"/>
              <w:adjustRightInd w:val="0"/>
              <w:spacing w:line="276" w:lineRule="auto"/>
              <w:ind w:firstLine="16"/>
              <w:jc w:val="both"/>
            </w:pPr>
            <w:r>
              <w:t xml:space="preserve">Сумма в руб. </w:t>
            </w:r>
            <w:r>
              <w:br/>
              <w:t>(с учетом НДС)</w:t>
            </w:r>
          </w:p>
        </w:tc>
      </w:tr>
      <w:tr w:rsidR="00EE2F11" w:rsidTr="00391283">
        <w:trPr>
          <w:trHeight w:val="215"/>
        </w:trPr>
        <w:tc>
          <w:tcPr>
            <w:tcW w:w="56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r w:rsidR="00EE2F11" w:rsidTr="00391283">
        <w:trPr>
          <w:trHeight w:val="215"/>
        </w:trPr>
        <w:tc>
          <w:tcPr>
            <w:tcW w:w="56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r w:rsidR="00EE2F11" w:rsidTr="00391283">
        <w:trPr>
          <w:trHeight w:val="215"/>
        </w:trPr>
        <w:tc>
          <w:tcPr>
            <w:tcW w:w="56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r w:rsidR="00EE2F11" w:rsidTr="00391283">
        <w:trPr>
          <w:trHeight w:val="215"/>
        </w:trPr>
        <w:tc>
          <w:tcPr>
            <w:tcW w:w="56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r w:rsidR="00EE2F11" w:rsidTr="00391283">
        <w:trPr>
          <w:trHeight w:val="215"/>
        </w:trPr>
        <w:tc>
          <w:tcPr>
            <w:tcW w:w="56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r w:rsidR="00EE2F11" w:rsidTr="0039128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E2F11" w:rsidRPr="00CE64BB" w:rsidRDefault="00EE2F11" w:rsidP="0039128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r w:rsidR="00EE2F11" w:rsidTr="0039128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E2F11" w:rsidRPr="00CE64BB" w:rsidRDefault="00EE2F11" w:rsidP="0039128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EE2F11" w:rsidRDefault="00EE2F11" w:rsidP="00391283">
            <w:pPr>
              <w:autoSpaceDE w:val="0"/>
              <w:autoSpaceDN w:val="0"/>
              <w:adjustRightInd w:val="0"/>
              <w:spacing w:line="276" w:lineRule="auto"/>
              <w:ind w:firstLine="16"/>
              <w:jc w:val="both"/>
            </w:pPr>
          </w:p>
        </w:tc>
      </w:tr>
    </w:tbl>
    <w:p w:rsidR="00EE2F11" w:rsidRDefault="00EE2F11" w:rsidP="00EE2F11">
      <w:pPr>
        <w:ind w:firstLine="567"/>
        <w:jc w:val="both"/>
      </w:pPr>
    </w:p>
    <w:p w:rsidR="00EE2F11" w:rsidRDefault="00EE2F11" w:rsidP="00EE2F11">
      <w:pPr>
        <w:ind w:firstLine="567"/>
        <w:jc w:val="both"/>
      </w:pPr>
      <w:r>
        <w:t>Общая сумма: _____________________</w:t>
      </w:r>
    </w:p>
    <w:p w:rsidR="00EE2F11" w:rsidRDefault="00EE2F11" w:rsidP="00EE2F11">
      <w:pPr>
        <w:pStyle w:val="32"/>
        <w:ind w:firstLine="567"/>
        <w:jc w:val="both"/>
      </w:pPr>
    </w:p>
    <w:p w:rsidR="00EE2F11" w:rsidRPr="000D1BF8" w:rsidRDefault="00EE2F11" w:rsidP="00EE2F11">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60 (шестидесяти</w:t>
      </w:r>
      <w:r w:rsidRPr="00F23A58">
        <w:rPr>
          <w:color w:val="000000"/>
          <w:spacing w:val="1"/>
          <w:sz w:val="24"/>
          <w:szCs w:val="24"/>
        </w:rPr>
        <w:t>) календарных дней с даты заключения Договора</w:t>
      </w:r>
      <w:r>
        <w:rPr>
          <w:color w:val="000000"/>
          <w:spacing w:val="1"/>
          <w:sz w:val="24"/>
          <w:szCs w:val="24"/>
        </w:rPr>
        <w:t>.</w:t>
      </w:r>
    </w:p>
    <w:p w:rsidR="00EE2F11" w:rsidRDefault="00EE2F11" w:rsidP="00EE2F11">
      <w:pPr>
        <w:ind w:firstLine="567"/>
        <w:jc w:val="both"/>
      </w:pPr>
    </w:p>
    <w:p w:rsidR="00EE2F11" w:rsidRDefault="00EE2F11" w:rsidP="00EE2F11">
      <w:pPr>
        <w:ind w:firstLine="567"/>
        <w:jc w:val="both"/>
      </w:pPr>
    </w:p>
    <w:p w:rsidR="00EE2F11" w:rsidRDefault="00EE2F11" w:rsidP="00EE2F11">
      <w:pPr>
        <w:ind w:firstLine="567"/>
        <w:jc w:val="both"/>
      </w:pPr>
    </w:p>
    <w:tbl>
      <w:tblPr>
        <w:tblW w:w="0" w:type="auto"/>
        <w:tblInd w:w="-176" w:type="dxa"/>
        <w:tblLook w:val="01E0" w:firstRow="1" w:lastRow="1" w:firstColumn="1" w:lastColumn="1" w:noHBand="0" w:noVBand="0"/>
      </w:tblPr>
      <w:tblGrid>
        <w:gridCol w:w="5104"/>
        <w:gridCol w:w="5103"/>
      </w:tblGrid>
      <w:tr w:rsidR="00EE2F11" w:rsidTr="00391283">
        <w:tc>
          <w:tcPr>
            <w:tcW w:w="5104" w:type="dxa"/>
            <w:hideMark/>
          </w:tcPr>
          <w:p w:rsidR="00EE2F11" w:rsidRDefault="00EE2F11" w:rsidP="00391283">
            <w:pPr>
              <w:widowControl w:val="0"/>
              <w:spacing w:line="276" w:lineRule="auto"/>
              <w:jc w:val="both"/>
              <w:rPr>
                <w:b/>
              </w:rPr>
            </w:pPr>
            <w:r>
              <w:rPr>
                <w:b/>
              </w:rPr>
              <w:t>Заказчик</w:t>
            </w:r>
          </w:p>
          <w:p w:rsidR="00EE2F11" w:rsidRDefault="00EE2F11" w:rsidP="00391283">
            <w:pPr>
              <w:widowControl w:val="0"/>
              <w:spacing w:line="276" w:lineRule="auto"/>
              <w:ind w:firstLine="567"/>
              <w:jc w:val="both"/>
              <w:rPr>
                <w:b/>
              </w:rPr>
            </w:pPr>
          </w:p>
          <w:p w:rsidR="00EE2F11" w:rsidRPr="00671501" w:rsidRDefault="00EE2F11" w:rsidP="00391283">
            <w:pPr>
              <w:widowControl w:val="0"/>
              <w:spacing w:line="276" w:lineRule="auto"/>
              <w:jc w:val="both"/>
            </w:pPr>
            <w:r w:rsidRPr="00671501">
              <w:t>Директор:</w:t>
            </w:r>
          </w:p>
          <w:p w:rsidR="00EE2F11" w:rsidRPr="00671501" w:rsidRDefault="00EE2F11" w:rsidP="00391283">
            <w:pPr>
              <w:widowControl w:val="0"/>
              <w:spacing w:line="276" w:lineRule="auto"/>
              <w:jc w:val="both"/>
            </w:pPr>
            <w:r w:rsidRPr="00671501">
              <w:t>_______________/В.Н. Юркин/</w:t>
            </w:r>
          </w:p>
          <w:p w:rsidR="00EE2F11" w:rsidRDefault="00EE2F11" w:rsidP="00391283">
            <w:pPr>
              <w:widowControl w:val="0"/>
              <w:spacing w:line="276" w:lineRule="auto"/>
              <w:ind w:firstLine="567"/>
              <w:jc w:val="both"/>
              <w:rPr>
                <w:b/>
              </w:rPr>
            </w:pPr>
          </w:p>
        </w:tc>
        <w:tc>
          <w:tcPr>
            <w:tcW w:w="5103" w:type="dxa"/>
            <w:hideMark/>
          </w:tcPr>
          <w:p w:rsidR="00EE2F11" w:rsidRDefault="00EE2F11" w:rsidP="00391283">
            <w:pPr>
              <w:widowControl w:val="0"/>
              <w:spacing w:line="276" w:lineRule="auto"/>
              <w:jc w:val="both"/>
              <w:rPr>
                <w:b/>
              </w:rPr>
            </w:pPr>
            <w:r>
              <w:rPr>
                <w:b/>
              </w:rPr>
              <w:t>Поставщик</w:t>
            </w:r>
          </w:p>
        </w:tc>
      </w:tr>
    </w:tbl>
    <w:p w:rsidR="00EE2F11" w:rsidRDefault="00EE2F11" w:rsidP="00EE2F11">
      <w:pPr>
        <w:ind w:firstLine="567"/>
        <w:jc w:val="both"/>
      </w:pPr>
    </w:p>
    <w:p w:rsidR="00EE2F11" w:rsidRDefault="00EE2F11" w:rsidP="00EE2F11">
      <w:pPr>
        <w:ind w:firstLine="567"/>
        <w:jc w:val="both"/>
      </w:pPr>
    </w:p>
    <w:p w:rsidR="00EE2F11" w:rsidRDefault="00EE2F11" w:rsidP="00EE2F11">
      <w:pPr>
        <w:sectPr w:rsidR="00EE2F11" w:rsidSect="005857DC">
          <w:pgSz w:w="11906" w:h="16838"/>
          <w:pgMar w:top="568" w:right="849" w:bottom="1134" w:left="1134" w:header="708" w:footer="708" w:gutter="0"/>
          <w:cols w:space="720"/>
        </w:sectPr>
      </w:pPr>
    </w:p>
    <w:p w:rsidR="00EE2F11" w:rsidRDefault="00EE2F11" w:rsidP="00EE2F1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E2F11" w:rsidRDefault="00EE2F11" w:rsidP="00EE2F1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E2F11" w:rsidRDefault="00EE2F11" w:rsidP="00EE2F11">
      <w:pPr>
        <w:jc w:val="right"/>
      </w:pPr>
      <w:r>
        <w:t>№ ____ от «___» _______ 20__ г.</w:t>
      </w:r>
    </w:p>
    <w:p w:rsidR="00EE2F11" w:rsidRDefault="00EE2F11" w:rsidP="00EE2F11">
      <w:pPr>
        <w:jc w:val="both"/>
        <w:rPr>
          <w:bCs/>
        </w:rPr>
      </w:pPr>
    </w:p>
    <w:p w:rsidR="00EE2F11" w:rsidRDefault="00EE2F11" w:rsidP="00EE2F11">
      <w:pPr>
        <w:jc w:val="both"/>
        <w:rPr>
          <w:bCs/>
        </w:rPr>
      </w:pPr>
    </w:p>
    <w:p w:rsidR="00EE2F11" w:rsidRDefault="00EE2F11" w:rsidP="00EE2F11">
      <w:pPr>
        <w:jc w:val="center"/>
      </w:pPr>
      <w:r>
        <w:t>ТЕХНИЧЕСКОЕ ЗАДАНИЕ</w:t>
      </w:r>
    </w:p>
    <w:p w:rsidR="00EE2F11" w:rsidRDefault="00EE2F11" w:rsidP="00EE2F11">
      <w:pPr>
        <w:jc w:val="both"/>
      </w:pPr>
    </w:p>
    <w:p w:rsidR="00EE2F11" w:rsidRDefault="00EE2F11" w:rsidP="00EE2F11">
      <w:pPr>
        <w:tabs>
          <w:tab w:val="left" w:pos="4366"/>
        </w:tabs>
        <w:ind w:firstLine="539"/>
        <w:jc w:val="both"/>
        <w:rPr>
          <w:color w:val="000000"/>
        </w:rPr>
      </w:pPr>
    </w:p>
    <w:p w:rsidR="00EE2F11" w:rsidRDefault="00EE2F11" w:rsidP="00EE2F11">
      <w:pPr>
        <w:jc w:val="both"/>
      </w:pPr>
    </w:p>
    <w:p w:rsidR="00EE2F11" w:rsidRPr="00360F65" w:rsidRDefault="00EE2F11" w:rsidP="00EE2F11">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E2F11" w:rsidTr="00391283">
        <w:tc>
          <w:tcPr>
            <w:tcW w:w="5104" w:type="dxa"/>
            <w:hideMark/>
          </w:tcPr>
          <w:p w:rsidR="00EE2F11" w:rsidRDefault="00EE2F11" w:rsidP="00391283">
            <w:pPr>
              <w:widowControl w:val="0"/>
              <w:spacing w:line="276" w:lineRule="auto"/>
              <w:jc w:val="both"/>
              <w:rPr>
                <w:b/>
              </w:rPr>
            </w:pPr>
            <w:r>
              <w:rPr>
                <w:b/>
              </w:rPr>
              <w:t>Заказчик</w:t>
            </w:r>
          </w:p>
          <w:p w:rsidR="00EE2F11" w:rsidRDefault="00EE2F11" w:rsidP="00391283">
            <w:pPr>
              <w:widowControl w:val="0"/>
              <w:spacing w:line="276" w:lineRule="auto"/>
              <w:ind w:firstLine="567"/>
              <w:jc w:val="both"/>
              <w:rPr>
                <w:b/>
              </w:rPr>
            </w:pPr>
          </w:p>
          <w:p w:rsidR="00EE2F11" w:rsidRPr="00671501" w:rsidRDefault="00EE2F11" w:rsidP="00391283">
            <w:pPr>
              <w:widowControl w:val="0"/>
              <w:spacing w:line="276" w:lineRule="auto"/>
              <w:jc w:val="both"/>
            </w:pPr>
            <w:r w:rsidRPr="00671501">
              <w:t>Директор:</w:t>
            </w:r>
          </w:p>
          <w:p w:rsidR="00EE2F11" w:rsidRPr="00671501" w:rsidRDefault="00EE2F11" w:rsidP="00391283">
            <w:pPr>
              <w:widowControl w:val="0"/>
              <w:spacing w:line="276" w:lineRule="auto"/>
              <w:jc w:val="both"/>
            </w:pPr>
            <w:r w:rsidRPr="00671501">
              <w:t>_______________/В.Н. Юркин/</w:t>
            </w:r>
          </w:p>
          <w:p w:rsidR="00EE2F11" w:rsidRDefault="00EE2F11" w:rsidP="00391283">
            <w:pPr>
              <w:widowControl w:val="0"/>
              <w:spacing w:line="276" w:lineRule="auto"/>
              <w:ind w:firstLine="567"/>
              <w:jc w:val="both"/>
              <w:rPr>
                <w:b/>
              </w:rPr>
            </w:pPr>
          </w:p>
        </w:tc>
        <w:tc>
          <w:tcPr>
            <w:tcW w:w="5103" w:type="dxa"/>
            <w:hideMark/>
          </w:tcPr>
          <w:p w:rsidR="00EE2F11" w:rsidRDefault="00EE2F11" w:rsidP="00391283">
            <w:pPr>
              <w:widowControl w:val="0"/>
              <w:spacing w:line="276" w:lineRule="auto"/>
              <w:jc w:val="both"/>
              <w:rPr>
                <w:b/>
              </w:rPr>
            </w:pPr>
            <w:r>
              <w:rPr>
                <w:b/>
              </w:rPr>
              <w:t>Поставщик</w:t>
            </w:r>
          </w:p>
        </w:tc>
      </w:tr>
    </w:tbl>
    <w:p w:rsidR="00EE2F11" w:rsidRPr="00EA4884" w:rsidRDefault="00EE2F11" w:rsidP="00EE2F11"/>
    <w:p w:rsidR="00EE2F11" w:rsidRDefault="00EE2F11" w:rsidP="00EE2F11">
      <w:pPr>
        <w:pStyle w:val="ConsPlusNormal"/>
        <w:widowControl/>
        <w:ind w:firstLine="0"/>
        <w:rPr>
          <w:rFonts w:ascii="Times New Roman" w:hAnsi="Times New Roman" w:cs="Times New Roman"/>
          <w:sz w:val="24"/>
          <w:szCs w:val="24"/>
        </w:rPr>
      </w:pPr>
    </w:p>
    <w:p w:rsidR="00EE2F11" w:rsidRDefault="00EE2F11" w:rsidP="00EE2F11"/>
    <w:p w:rsidR="00EE2F11" w:rsidRDefault="00EE2F11" w:rsidP="00EE2F11">
      <w:pPr>
        <w:pStyle w:val="affe"/>
        <w:spacing w:line="360" w:lineRule="auto"/>
      </w:pPr>
    </w:p>
    <w:p w:rsidR="00EE2F11" w:rsidRDefault="00EE2F11" w:rsidP="00EE2F11"/>
    <w:p w:rsidR="00EE2F11" w:rsidRDefault="00EE2F11" w:rsidP="00EE2F11">
      <w:pPr>
        <w:pStyle w:val="affe"/>
        <w:tabs>
          <w:tab w:val="left" w:pos="5409"/>
          <w:tab w:val="left" w:pos="7162"/>
        </w:tabs>
        <w:jc w:val="center"/>
      </w:pPr>
    </w:p>
    <w:p w:rsidR="00EE2F11" w:rsidRDefault="00EE2F11" w:rsidP="00EE2F11">
      <w:pPr>
        <w:pStyle w:val="affe"/>
        <w:tabs>
          <w:tab w:val="left" w:pos="5409"/>
          <w:tab w:val="left" w:pos="7162"/>
        </w:tabs>
        <w:jc w:val="center"/>
      </w:pPr>
    </w:p>
    <w:p w:rsidR="00E93E4B" w:rsidRDefault="00E93E4B" w:rsidP="00EE2F11">
      <w:pPr>
        <w:pStyle w:val="21"/>
        <w:ind w:right="-1"/>
        <w:jc w:val="center"/>
      </w:pPr>
    </w:p>
    <w:sectPr w:rsidR="00E93E4B" w:rsidSect="0055756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24" w:rsidRDefault="00DD1E24" w:rsidP="00534E1F">
      <w:r>
        <w:separator/>
      </w:r>
    </w:p>
  </w:endnote>
  <w:endnote w:type="continuationSeparator" w:id="0">
    <w:p w:rsidR="00DD1E24" w:rsidRDefault="00DD1E2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D1E24" w:rsidRDefault="00DD1E24">
        <w:pPr>
          <w:pStyle w:val="a5"/>
          <w:jc w:val="center"/>
        </w:pPr>
        <w:r>
          <w:rPr>
            <w:noProof/>
          </w:rPr>
          <w:fldChar w:fldCharType="begin"/>
        </w:r>
        <w:r>
          <w:rPr>
            <w:noProof/>
          </w:rPr>
          <w:instrText xml:space="preserve"> PAGE   \* MERGEFORMAT </w:instrText>
        </w:r>
        <w:r>
          <w:rPr>
            <w:noProof/>
          </w:rPr>
          <w:fldChar w:fldCharType="separate"/>
        </w:r>
        <w:r w:rsidR="006E2D66">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D1E24" w:rsidRDefault="006E2D6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24" w:rsidRDefault="00DD1E24" w:rsidP="00534E1F">
      <w:r>
        <w:separator/>
      </w:r>
    </w:p>
  </w:footnote>
  <w:footnote w:type="continuationSeparator" w:id="0">
    <w:p w:rsidR="00DD1E24" w:rsidRDefault="00DD1E2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3E36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97F20"/>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80918D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4358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62572"/>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8F0F4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354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1C69E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5C72A59"/>
    <w:multiLevelType w:val="hybridMultilevel"/>
    <w:tmpl w:val="A40A8104"/>
    <w:lvl w:ilvl="0" w:tplc="B0D4470C">
      <w:start w:val="1"/>
      <w:numFmt w:val="decimal"/>
      <w:lvlText w:val="%1"/>
      <w:lvlJc w:val="left"/>
      <w:pPr>
        <w:ind w:left="644"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708485E"/>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E01033"/>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8"/>
  </w:num>
  <w:num w:numId="5">
    <w:abstractNumId w:val="0"/>
  </w:num>
  <w:num w:numId="6">
    <w:abstractNumId w:val="17"/>
  </w:num>
  <w:num w:numId="7">
    <w:abstractNumId w:val="8"/>
  </w:num>
  <w:num w:numId="8">
    <w:abstractNumId w:val="4"/>
  </w:num>
  <w:num w:numId="9">
    <w:abstractNumId w:val="11"/>
  </w:num>
  <w:num w:numId="10">
    <w:abstractNumId w:val="3"/>
  </w:num>
  <w:num w:numId="11">
    <w:abstractNumId w:val="13"/>
  </w:num>
  <w:num w:numId="12">
    <w:abstractNumId w:val="5"/>
  </w:num>
  <w:num w:numId="13">
    <w:abstractNumId w:val="20"/>
  </w:num>
  <w:num w:numId="14">
    <w:abstractNumId w:val="2"/>
  </w:num>
  <w:num w:numId="15">
    <w:abstractNumId w:val="14"/>
  </w:num>
  <w:num w:numId="16">
    <w:abstractNumId w:val="16"/>
  </w:num>
  <w:num w:numId="17">
    <w:abstractNumId w:val="21"/>
  </w:num>
  <w:num w:numId="18">
    <w:abstractNumId w:val="9"/>
  </w:num>
  <w:num w:numId="19">
    <w:abstractNumId w:val="10"/>
  </w:num>
  <w:num w:numId="20">
    <w:abstractNumId w:val="15"/>
  </w:num>
  <w:num w:numId="21">
    <w:abstractNumId w:val="12"/>
  </w:num>
  <w:num w:numId="22">
    <w:abstractNumId w:val="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356"/>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07B4"/>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4CC9"/>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1AB4"/>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07F9"/>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4DB4"/>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328"/>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129"/>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A7DE1"/>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3C5"/>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2D66"/>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123A"/>
    <w:rsid w:val="008E56E1"/>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404F"/>
    <w:rsid w:val="009444E8"/>
    <w:rsid w:val="00945E29"/>
    <w:rsid w:val="00954600"/>
    <w:rsid w:val="00955224"/>
    <w:rsid w:val="00955AC0"/>
    <w:rsid w:val="00960CAB"/>
    <w:rsid w:val="00961E75"/>
    <w:rsid w:val="00964291"/>
    <w:rsid w:val="0096640E"/>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0BE"/>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B99"/>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2A9E"/>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1E24"/>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3E4B"/>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2F11"/>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4B0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10E0-8D51-41F4-AF02-7A40DF7C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50</Pages>
  <Words>17111</Words>
  <Characters>97538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81</cp:revision>
  <cp:lastPrinted>2021-05-18T05:39:00Z</cp:lastPrinted>
  <dcterms:created xsi:type="dcterms:W3CDTF">2021-04-06T03:20:00Z</dcterms:created>
  <dcterms:modified xsi:type="dcterms:W3CDTF">2021-05-18T09:09:00Z</dcterms:modified>
</cp:coreProperties>
</file>