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DC5BA7"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4.Поставка преобразователей расхода\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4.Поставка преобразователей расхода\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D5E0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2257525" w:history="1">
            <w:r w:rsidR="008D5E04" w:rsidRPr="00561BF6">
              <w:rPr>
                <w:rStyle w:val="a7"/>
                <w:noProof/>
              </w:rPr>
              <w:t>ИЗВЕЩЕНИЕ О ЗАКУПКЕ</w:t>
            </w:r>
            <w:r w:rsidR="008D5E04">
              <w:rPr>
                <w:noProof/>
                <w:webHidden/>
              </w:rPr>
              <w:tab/>
            </w:r>
            <w:r w:rsidR="008D5E04">
              <w:rPr>
                <w:noProof/>
                <w:webHidden/>
              </w:rPr>
              <w:fldChar w:fldCharType="begin"/>
            </w:r>
            <w:r w:rsidR="008D5E04">
              <w:rPr>
                <w:noProof/>
                <w:webHidden/>
              </w:rPr>
              <w:instrText xml:space="preserve"> PAGEREF _Toc72257525 \h </w:instrText>
            </w:r>
            <w:r w:rsidR="008D5E04">
              <w:rPr>
                <w:noProof/>
                <w:webHidden/>
              </w:rPr>
            </w:r>
            <w:r w:rsidR="008D5E04">
              <w:rPr>
                <w:noProof/>
                <w:webHidden/>
              </w:rPr>
              <w:fldChar w:fldCharType="separate"/>
            </w:r>
            <w:r w:rsidR="00C5260B">
              <w:rPr>
                <w:noProof/>
                <w:webHidden/>
              </w:rPr>
              <w:t>3</w:t>
            </w:r>
            <w:r w:rsidR="008D5E04">
              <w:rPr>
                <w:noProof/>
                <w:webHidden/>
              </w:rPr>
              <w:fldChar w:fldCharType="end"/>
            </w:r>
          </w:hyperlink>
        </w:p>
        <w:p w:rsidR="008D5E04" w:rsidRDefault="00DC5BA7">
          <w:pPr>
            <w:pStyle w:val="13"/>
            <w:tabs>
              <w:tab w:val="right" w:leader="dot" w:pos="10055"/>
            </w:tabs>
            <w:rPr>
              <w:rFonts w:asciiTheme="minorHAnsi" w:eastAsiaTheme="minorEastAsia" w:hAnsiTheme="minorHAnsi" w:cstheme="minorBidi"/>
              <w:noProof/>
              <w:sz w:val="22"/>
              <w:szCs w:val="22"/>
            </w:rPr>
          </w:pPr>
          <w:hyperlink w:anchor="_Toc72257526" w:history="1">
            <w:r w:rsidR="008D5E04" w:rsidRPr="00561BF6">
              <w:rPr>
                <w:rStyle w:val="a7"/>
                <w:noProof/>
              </w:rPr>
              <w:t>РАЗДЕЛ I. ТЕРМИНЫ И ОПРЕДЕЛЕНИЯ</w:t>
            </w:r>
            <w:r w:rsidR="008D5E04">
              <w:rPr>
                <w:noProof/>
                <w:webHidden/>
              </w:rPr>
              <w:tab/>
            </w:r>
            <w:r w:rsidR="008D5E04">
              <w:rPr>
                <w:noProof/>
                <w:webHidden/>
              </w:rPr>
              <w:fldChar w:fldCharType="begin"/>
            </w:r>
            <w:r w:rsidR="008D5E04">
              <w:rPr>
                <w:noProof/>
                <w:webHidden/>
              </w:rPr>
              <w:instrText xml:space="preserve"> PAGEREF _Toc72257526 \h </w:instrText>
            </w:r>
            <w:r w:rsidR="008D5E04">
              <w:rPr>
                <w:noProof/>
                <w:webHidden/>
              </w:rPr>
            </w:r>
            <w:r w:rsidR="008D5E04">
              <w:rPr>
                <w:noProof/>
                <w:webHidden/>
              </w:rPr>
              <w:fldChar w:fldCharType="separate"/>
            </w:r>
            <w:r w:rsidR="00C5260B">
              <w:rPr>
                <w:noProof/>
                <w:webHidden/>
              </w:rPr>
              <w:t>3</w:t>
            </w:r>
            <w:r w:rsidR="008D5E04">
              <w:rPr>
                <w:noProof/>
                <w:webHidden/>
              </w:rPr>
              <w:fldChar w:fldCharType="end"/>
            </w:r>
          </w:hyperlink>
        </w:p>
        <w:p w:rsidR="008D5E04" w:rsidRDefault="00DC5BA7">
          <w:pPr>
            <w:pStyle w:val="13"/>
            <w:tabs>
              <w:tab w:val="right" w:leader="dot" w:pos="10055"/>
            </w:tabs>
            <w:rPr>
              <w:rFonts w:asciiTheme="minorHAnsi" w:eastAsiaTheme="minorEastAsia" w:hAnsiTheme="minorHAnsi" w:cstheme="minorBidi"/>
              <w:noProof/>
              <w:sz w:val="22"/>
              <w:szCs w:val="22"/>
            </w:rPr>
          </w:pPr>
          <w:hyperlink w:anchor="_Toc72257527" w:history="1">
            <w:r w:rsidR="008D5E04" w:rsidRPr="00561BF6">
              <w:rPr>
                <w:rStyle w:val="a7"/>
                <w:noProof/>
              </w:rPr>
              <w:t>РАЗДЕЛ II. ИНФОРМАЦИОННАЯ КАРТА</w:t>
            </w:r>
            <w:r w:rsidR="008D5E04">
              <w:rPr>
                <w:noProof/>
                <w:webHidden/>
              </w:rPr>
              <w:tab/>
            </w:r>
            <w:r w:rsidR="008D5E04">
              <w:rPr>
                <w:noProof/>
                <w:webHidden/>
              </w:rPr>
              <w:fldChar w:fldCharType="begin"/>
            </w:r>
            <w:r w:rsidR="008D5E04">
              <w:rPr>
                <w:noProof/>
                <w:webHidden/>
              </w:rPr>
              <w:instrText xml:space="preserve"> PAGEREF _Toc72257527 \h </w:instrText>
            </w:r>
            <w:r w:rsidR="008D5E04">
              <w:rPr>
                <w:noProof/>
                <w:webHidden/>
              </w:rPr>
            </w:r>
            <w:r w:rsidR="008D5E04">
              <w:rPr>
                <w:noProof/>
                <w:webHidden/>
              </w:rPr>
              <w:fldChar w:fldCharType="separate"/>
            </w:r>
            <w:r w:rsidR="00C5260B">
              <w:rPr>
                <w:noProof/>
                <w:webHidden/>
              </w:rPr>
              <w:t>5</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28" w:history="1">
            <w:r w:rsidR="008D5E04" w:rsidRPr="00561BF6">
              <w:rPr>
                <w:rStyle w:val="a7"/>
                <w:noProof/>
              </w:rPr>
              <w:t>2.1. Общие сведения о закупке</w:t>
            </w:r>
            <w:r w:rsidR="008D5E04">
              <w:rPr>
                <w:noProof/>
                <w:webHidden/>
              </w:rPr>
              <w:tab/>
            </w:r>
            <w:r w:rsidR="008D5E04">
              <w:rPr>
                <w:noProof/>
                <w:webHidden/>
              </w:rPr>
              <w:fldChar w:fldCharType="begin"/>
            </w:r>
            <w:r w:rsidR="008D5E04">
              <w:rPr>
                <w:noProof/>
                <w:webHidden/>
              </w:rPr>
              <w:instrText xml:space="preserve"> PAGEREF _Toc72257528 \h </w:instrText>
            </w:r>
            <w:r w:rsidR="008D5E04">
              <w:rPr>
                <w:noProof/>
                <w:webHidden/>
              </w:rPr>
            </w:r>
            <w:r w:rsidR="008D5E04">
              <w:rPr>
                <w:noProof/>
                <w:webHidden/>
              </w:rPr>
              <w:fldChar w:fldCharType="separate"/>
            </w:r>
            <w:r w:rsidR="00C5260B">
              <w:rPr>
                <w:noProof/>
                <w:webHidden/>
              </w:rPr>
              <w:t>5</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29" w:history="1">
            <w:r w:rsidR="008D5E04" w:rsidRPr="00561BF6">
              <w:rPr>
                <w:rStyle w:val="a7"/>
                <w:rFonts w:eastAsia="MS Mincho"/>
                <w:iCs/>
                <w:noProof/>
              </w:rPr>
              <w:t>2.2. Требования к Заявке на участие в закупке</w:t>
            </w:r>
            <w:r w:rsidR="008D5E04">
              <w:rPr>
                <w:noProof/>
                <w:webHidden/>
              </w:rPr>
              <w:tab/>
            </w:r>
            <w:r w:rsidR="008D5E04">
              <w:rPr>
                <w:noProof/>
                <w:webHidden/>
              </w:rPr>
              <w:fldChar w:fldCharType="begin"/>
            </w:r>
            <w:r w:rsidR="008D5E04">
              <w:rPr>
                <w:noProof/>
                <w:webHidden/>
              </w:rPr>
              <w:instrText xml:space="preserve"> PAGEREF _Toc72257529 \h </w:instrText>
            </w:r>
            <w:r w:rsidR="008D5E04">
              <w:rPr>
                <w:noProof/>
                <w:webHidden/>
              </w:rPr>
            </w:r>
            <w:r w:rsidR="008D5E04">
              <w:rPr>
                <w:noProof/>
                <w:webHidden/>
              </w:rPr>
              <w:fldChar w:fldCharType="separate"/>
            </w:r>
            <w:r w:rsidR="00C5260B">
              <w:rPr>
                <w:noProof/>
                <w:webHidden/>
              </w:rPr>
              <w:t>16</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0" w:history="1">
            <w:r w:rsidR="008D5E04" w:rsidRPr="00561BF6">
              <w:rPr>
                <w:rStyle w:val="a7"/>
                <w:rFonts w:eastAsia="MS Mincho"/>
                <w:iCs/>
                <w:noProof/>
              </w:rPr>
              <w:t>2.3. Условия заключения и исполнения договора</w:t>
            </w:r>
            <w:r w:rsidR="008D5E04">
              <w:rPr>
                <w:noProof/>
                <w:webHidden/>
              </w:rPr>
              <w:tab/>
            </w:r>
            <w:r w:rsidR="008D5E04">
              <w:rPr>
                <w:noProof/>
                <w:webHidden/>
              </w:rPr>
              <w:fldChar w:fldCharType="begin"/>
            </w:r>
            <w:r w:rsidR="008D5E04">
              <w:rPr>
                <w:noProof/>
                <w:webHidden/>
              </w:rPr>
              <w:instrText xml:space="preserve"> PAGEREF _Toc72257530 \h </w:instrText>
            </w:r>
            <w:r w:rsidR="008D5E04">
              <w:rPr>
                <w:noProof/>
                <w:webHidden/>
              </w:rPr>
            </w:r>
            <w:r w:rsidR="008D5E04">
              <w:rPr>
                <w:noProof/>
                <w:webHidden/>
              </w:rPr>
              <w:fldChar w:fldCharType="separate"/>
            </w:r>
            <w:r w:rsidR="00C5260B">
              <w:rPr>
                <w:noProof/>
                <w:webHidden/>
              </w:rPr>
              <w:t>24</w:t>
            </w:r>
            <w:r w:rsidR="008D5E04">
              <w:rPr>
                <w:noProof/>
                <w:webHidden/>
              </w:rPr>
              <w:fldChar w:fldCharType="end"/>
            </w:r>
          </w:hyperlink>
        </w:p>
        <w:p w:rsidR="008D5E04" w:rsidRDefault="00DC5BA7">
          <w:pPr>
            <w:pStyle w:val="13"/>
            <w:tabs>
              <w:tab w:val="right" w:leader="dot" w:pos="10055"/>
            </w:tabs>
            <w:rPr>
              <w:rFonts w:asciiTheme="minorHAnsi" w:eastAsiaTheme="minorEastAsia" w:hAnsiTheme="minorHAnsi" w:cstheme="minorBidi"/>
              <w:noProof/>
              <w:sz w:val="22"/>
              <w:szCs w:val="22"/>
            </w:rPr>
          </w:pPr>
          <w:hyperlink w:anchor="_Toc72257531" w:history="1">
            <w:r w:rsidR="008D5E04" w:rsidRPr="00561BF6">
              <w:rPr>
                <w:rStyle w:val="a7"/>
                <w:noProof/>
              </w:rPr>
              <w:t>РАЗДЕЛ III. ФОРМЫ ДЛЯ ЗАПОЛНЕНИЯ УЧАСТНИКАМИ ЗАКУПКИ</w:t>
            </w:r>
            <w:r w:rsidR="008D5E04">
              <w:rPr>
                <w:noProof/>
                <w:webHidden/>
              </w:rPr>
              <w:tab/>
            </w:r>
            <w:r w:rsidR="008D5E04">
              <w:rPr>
                <w:noProof/>
                <w:webHidden/>
              </w:rPr>
              <w:fldChar w:fldCharType="begin"/>
            </w:r>
            <w:r w:rsidR="008D5E04">
              <w:rPr>
                <w:noProof/>
                <w:webHidden/>
              </w:rPr>
              <w:instrText xml:space="preserve"> PAGEREF _Toc72257531 \h </w:instrText>
            </w:r>
            <w:r w:rsidR="008D5E04">
              <w:rPr>
                <w:noProof/>
                <w:webHidden/>
              </w:rPr>
            </w:r>
            <w:r w:rsidR="008D5E04">
              <w:rPr>
                <w:noProof/>
                <w:webHidden/>
              </w:rPr>
              <w:fldChar w:fldCharType="separate"/>
            </w:r>
            <w:r w:rsidR="00C5260B">
              <w:rPr>
                <w:noProof/>
                <w:webHidden/>
              </w:rPr>
              <w:t>28</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2" w:history="1">
            <w:r w:rsidR="008D5E04" w:rsidRPr="00561BF6">
              <w:rPr>
                <w:rStyle w:val="a7"/>
                <w:noProof/>
              </w:rPr>
              <w:t>ФОРМА 1. ЗАЯВКА НА УЧАСТИЕ</w:t>
            </w:r>
            <w:r w:rsidR="008D5E04">
              <w:rPr>
                <w:noProof/>
                <w:webHidden/>
              </w:rPr>
              <w:tab/>
            </w:r>
            <w:r w:rsidR="008D5E04">
              <w:rPr>
                <w:noProof/>
                <w:webHidden/>
              </w:rPr>
              <w:fldChar w:fldCharType="begin"/>
            </w:r>
            <w:r w:rsidR="008D5E04">
              <w:rPr>
                <w:noProof/>
                <w:webHidden/>
              </w:rPr>
              <w:instrText xml:space="preserve"> PAGEREF _Toc72257532 \h </w:instrText>
            </w:r>
            <w:r w:rsidR="008D5E04">
              <w:rPr>
                <w:noProof/>
                <w:webHidden/>
              </w:rPr>
            </w:r>
            <w:r w:rsidR="008D5E04">
              <w:rPr>
                <w:noProof/>
                <w:webHidden/>
              </w:rPr>
              <w:fldChar w:fldCharType="separate"/>
            </w:r>
            <w:r w:rsidR="00C5260B">
              <w:rPr>
                <w:noProof/>
                <w:webHidden/>
              </w:rPr>
              <w:t>28</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3" w:history="1">
            <w:r w:rsidR="008D5E04" w:rsidRPr="00561BF6">
              <w:rPr>
                <w:rStyle w:val="a7"/>
                <w:noProof/>
              </w:rPr>
              <w:t>ФОРМА 2. АНКЕТА УЧАСТНИКА ЗАПРОСА КОТИРОВОК</w:t>
            </w:r>
            <w:r w:rsidR="008D5E04">
              <w:rPr>
                <w:noProof/>
                <w:webHidden/>
              </w:rPr>
              <w:tab/>
            </w:r>
            <w:r w:rsidR="008D5E04">
              <w:rPr>
                <w:noProof/>
                <w:webHidden/>
              </w:rPr>
              <w:fldChar w:fldCharType="begin"/>
            </w:r>
            <w:r w:rsidR="008D5E04">
              <w:rPr>
                <w:noProof/>
                <w:webHidden/>
              </w:rPr>
              <w:instrText xml:space="preserve"> PAGEREF _Toc72257533 \h </w:instrText>
            </w:r>
            <w:r w:rsidR="008D5E04">
              <w:rPr>
                <w:noProof/>
                <w:webHidden/>
              </w:rPr>
            </w:r>
            <w:r w:rsidR="008D5E04">
              <w:rPr>
                <w:noProof/>
                <w:webHidden/>
              </w:rPr>
              <w:fldChar w:fldCharType="separate"/>
            </w:r>
            <w:r w:rsidR="00C5260B">
              <w:rPr>
                <w:noProof/>
                <w:webHidden/>
              </w:rPr>
              <w:t>31</w:t>
            </w:r>
            <w:r w:rsidR="008D5E04">
              <w:rPr>
                <w:noProof/>
                <w:webHidden/>
              </w:rPr>
              <w:fldChar w:fldCharType="end"/>
            </w:r>
          </w:hyperlink>
        </w:p>
        <w:p w:rsidR="008D5E04" w:rsidRDefault="00DC5BA7">
          <w:pPr>
            <w:pStyle w:val="35"/>
            <w:tabs>
              <w:tab w:val="right" w:leader="dot" w:pos="10055"/>
            </w:tabs>
            <w:rPr>
              <w:rFonts w:asciiTheme="minorHAnsi" w:eastAsiaTheme="minorEastAsia" w:hAnsiTheme="minorHAnsi" w:cstheme="minorBidi"/>
              <w:noProof/>
            </w:rPr>
          </w:pPr>
          <w:hyperlink w:anchor="_Toc72257534" w:history="1">
            <w:r w:rsidR="008D5E04" w:rsidRPr="00561BF6">
              <w:rPr>
                <w:rStyle w:val="a7"/>
                <w:rFonts w:ascii="Times New Roman" w:eastAsiaTheme="majorEastAsia" w:hAnsi="Times New Roman"/>
                <w:iCs/>
                <w:noProof/>
              </w:rPr>
              <w:t>В ЭЛЕКТРОННОЙ ФОРМЕ</w:t>
            </w:r>
            <w:r w:rsidR="008D5E04">
              <w:rPr>
                <w:noProof/>
                <w:webHidden/>
              </w:rPr>
              <w:tab/>
            </w:r>
            <w:r w:rsidR="008D5E04">
              <w:rPr>
                <w:noProof/>
                <w:webHidden/>
              </w:rPr>
              <w:fldChar w:fldCharType="begin"/>
            </w:r>
            <w:r w:rsidR="008D5E04">
              <w:rPr>
                <w:noProof/>
                <w:webHidden/>
              </w:rPr>
              <w:instrText xml:space="preserve"> PAGEREF _Toc72257534 \h </w:instrText>
            </w:r>
            <w:r w:rsidR="008D5E04">
              <w:rPr>
                <w:noProof/>
                <w:webHidden/>
              </w:rPr>
            </w:r>
            <w:r w:rsidR="008D5E04">
              <w:rPr>
                <w:noProof/>
                <w:webHidden/>
              </w:rPr>
              <w:fldChar w:fldCharType="separate"/>
            </w:r>
            <w:r w:rsidR="00C5260B">
              <w:rPr>
                <w:noProof/>
                <w:webHidden/>
              </w:rPr>
              <w:t>31</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5" w:history="1">
            <w:r w:rsidR="008D5E04" w:rsidRPr="00561BF6">
              <w:rPr>
                <w:rStyle w:val="a7"/>
                <w:rFonts w:eastAsia="MS Mincho"/>
                <w:noProof/>
                <w:kern w:val="32"/>
              </w:rPr>
              <w:t>ФОРМА 3. ТЕХНИКО-КОММЕРЧЕСКОЕ ПРЕДЛОЖЕНИЕ</w:t>
            </w:r>
            <w:r w:rsidR="008D5E04">
              <w:rPr>
                <w:noProof/>
                <w:webHidden/>
              </w:rPr>
              <w:tab/>
            </w:r>
            <w:r w:rsidR="008D5E04">
              <w:rPr>
                <w:noProof/>
                <w:webHidden/>
              </w:rPr>
              <w:fldChar w:fldCharType="begin"/>
            </w:r>
            <w:r w:rsidR="008D5E04">
              <w:rPr>
                <w:noProof/>
                <w:webHidden/>
              </w:rPr>
              <w:instrText xml:space="preserve"> PAGEREF _Toc72257535 \h </w:instrText>
            </w:r>
            <w:r w:rsidR="008D5E04">
              <w:rPr>
                <w:noProof/>
                <w:webHidden/>
              </w:rPr>
            </w:r>
            <w:r w:rsidR="008D5E04">
              <w:rPr>
                <w:noProof/>
                <w:webHidden/>
              </w:rPr>
              <w:fldChar w:fldCharType="separate"/>
            </w:r>
            <w:r w:rsidR="00C5260B">
              <w:rPr>
                <w:noProof/>
                <w:webHidden/>
              </w:rPr>
              <w:t>33</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6" w:history="1">
            <w:r w:rsidR="008D5E04" w:rsidRPr="00561BF6">
              <w:rPr>
                <w:rStyle w:val="a7"/>
                <w:rFonts w:eastAsia="MS Mincho"/>
                <w:noProof/>
                <w:kern w:val="32"/>
              </w:rPr>
              <w:t>ФОРМА 3.1. ЦЕНОВОЕ ПРЕДЛОЖЕНИЕ</w:t>
            </w:r>
            <w:r w:rsidR="008D5E04">
              <w:rPr>
                <w:noProof/>
                <w:webHidden/>
              </w:rPr>
              <w:tab/>
            </w:r>
            <w:r w:rsidR="008D5E04">
              <w:rPr>
                <w:noProof/>
                <w:webHidden/>
              </w:rPr>
              <w:fldChar w:fldCharType="begin"/>
            </w:r>
            <w:r w:rsidR="008D5E04">
              <w:rPr>
                <w:noProof/>
                <w:webHidden/>
              </w:rPr>
              <w:instrText xml:space="preserve"> PAGEREF _Toc72257536 \h </w:instrText>
            </w:r>
            <w:r w:rsidR="008D5E04">
              <w:rPr>
                <w:noProof/>
                <w:webHidden/>
              </w:rPr>
            </w:r>
            <w:r w:rsidR="008D5E04">
              <w:rPr>
                <w:noProof/>
                <w:webHidden/>
              </w:rPr>
              <w:fldChar w:fldCharType="separate"/>
            </w:r>
            <w:r w:rsidR="00C5260B">
              <w:rPr>
                <w:noProof/>
                <w:webHidden/>
              </w:rPr>
              <w:t>34</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7" w:history="1">
            <w:r w:rsidR="008D5E04" w:rsidRPr="00561BF6">
              <w:rPr>
                <w:rStyle w:val="a7"/>
                <w:rFonts w:eastAsia="MS Mincho"/>
                <w:noProof/>
                <w:kern w:val="32"/>
              </w:rPr>
              <w:t>ФОРМА 4. РЕКОМЕНДУЕМАЯ ФОРМА ЗАПРОСА РАЗЪЯСНЕНИЙ ИЗВЕЩЕНИЯ О ЗАКУПКЕ</w:t>
            </w:r>
            <w:r w:rsidR="008D5E04">
              <w:rPr>
                <w:noProof/>
                <w:webHidden/>
              </w:rPr>
              <w:tab/>
            </w:r>
            <w:r w:rsidR="008D5E04">
              <w:rPr>
                <w:noProof/>
                <w:webHidden/>
              </w:rPr>
              <w:fldChar w:fldCharType="begin"/>
            </w:r>
            <w:r w:rsidR="008D5E04">
              <w:rPr>
                <w:noProof/>
                <w:webHidden/>
              </w:rPr>
              <w:instrText xml:space="preserve"> PAGEREF _Toc72257537 \h </w:instrText>
            </w:r>
            <w:r w:rsidR="008D5E04">
              <w:rPr>
                <w:noProof/>
                <w:webHidden/>
              </w:rPr>
            </w:r>
            <w:r w:rsidR="008D5E04">
              <w:rPr>
                <w:noProof/>
                <w:webHidden/>
              </w:rPr>
              <w:fldChar w:fldCharType="separate"/>
            </w:r>
            <w:r w:rsidR="00C5260B">
              <w:rPr>
                <w:noProof/>
                <w:webHidden/>
              </w:rPr>
              <w:t>35</w:t>
            </w:r>
            <w:r w:rsidR="008D5E04">
              <w:rPr>
                <w:noProof/>
                <w:webHidden/>
              </w:rPr>
              <w:fldChar w:fldCharType="end"/>
            </w:r>
          </w:hyperlink>
        </w:p>
        <w:p w:rsidR="008D5E04" w:rsidRDefault="00DC5BA7">
          <w:pPr>
            <w:pStyle w:val="23"/>
            <w:rPr>
              <w:rFonts w:asciiTheme="minorHAnsi" w:eastAsiaTheme="minorEastAsia" w:hAnsiTheme="minorHAnsi" w:cstheme="minorBidi"/>
              <w:noProof/>
              <w:sz w:val="22"/>
              <w:szCs w:val="22"/>
            </w:rPr>
          </w:pPr>
          <w:hyperlink w:anchor="_Toc72257538" w:history="1">
            <w:r w:rsidR="008D5E04" w:rsidRPr="00561BF6">
              <w:rPr>
                <w:rStyle w:val="a7"/>
                <w:noProof/>
              </w:rPr>
              <w:t>РАЗДЕЛ IV. ТЕХНИЧЕСКОЕ ЗАДАНИЕ</w:t>
            </w:r>
            <w:r w:rsidR="008D5E04">
              <w:rPr>
                <w:noProof/>
                <w:webHidden/>
              </w:rPr>
              <w:tab/>
            </w:r>
            <w:r w:rsidR="008D5E04">
              <w:rPr>
                <w:noProof/>
                <w:webHidden/>
              </w:rPr>
              <w:fldChar w:fldCharType="begin"/>
            </w:r>
            <w:r w:rsidR="008D5E04">
              <w:rPr>
                <w:noProof/>
                <w:webHidden/>
              </w:rPr>
              <w:instrText xml:space="preserve"> PAGEREF _Toc72257538 \h </w:instrText>
            </w:r>
            <w:r w:rsidR="008D5E04">
              <w:rPr>
                <w:noProof/>
                <w:webHidden/>
              </w:rPr>
            </w:r>
            <w:r w:rsidR="008D5E04">
              <w:rPr>
                <w:noProof/>
                <w:webHidden/>
              </w:rPr>
              <w:fldChar w:fldCharType="separate"/>
            </w:r>
            <w:r w:rsidR="00C5260B">
              <w:rPr>
                <w:noProof/>
                <w:webHidden/>
              </w:rPr>
              <w:t>36</w:t>
            </w:r>
            <w:r w:rsidR="008D5E04">
              <w:rPr>
                <w:noProof/>
                <w:webHidden/>
              </w:rPr>
              <w:fldChar w:fldCharType="end"/>
            </w:r>
          </w:hyperlink>
        </w:p>
        <w:p w:rsidR="008D5E04" w:rsidRDefault="00DC5BA7">
          <w:pPr>
            <w:pStyle w:val="13"/>
            <w:tabs>
              <w:tab w:val="right" w:leader="dot" w:pos="10055"/>
            </w:tabs>
            <w:rPr>
              <w:rFonts w:asciiTheme="minorHAnsi" w:eastAsiaTheme="minorEastAsia" w:hAnsiTheme="minorHAnsi" w:cstheme="minorBidi"/>
              <w:noProof/>
              <w:sz w:val="22"/>
              <w:szCs w:val="22"/>
            </w:rPr>
          </w:pPr>
          <w:hyperlink w:anchor="_Toc72257539" w:history="1">
            <w:r w:rsidR="008D5E04" w:rsidRPr="00561BF6">
              <w:rPr>
                <w:rStyle w:val="a7"/>
                <w:noProof/>
              </w:rPr>
              <w:t>РАЗДЕЛ V. ПРОЕКТ ДОГОВОРА</w:t>
            </w:r>
            <w:r w:rsidR="008D5E04">
              <w:rPr>
                <w:noProof/>
                <w:webHidden/>
              </w:rPr>
              <w:tab/>
            </w:r>
            <w:r w:rsidR="008D5E04">
              <w:rPr>
                <w:noProof/>
                <w:webHidden/>
              </w:rPr>
              <w:fldChar w:fldCharType="begin"/>
            </w:r>
            <w:r w:rsidR="008D5E04">
              <w:rPr>
                <w:noProof/>
                <w:webHidden/>
              </w:rPr>
              <w:instrText xml:space="preserve"> PAGEREF _Toc72257539 \h </w:instrText>
            </w:r>
            <w:r w:rsidR="008D5E04">
              <w:rPr>
                <w:noProof/>
                <w:webHidden/>
              </w:rPr>
            </w:r>
            <w:r w:rsidR="008D5E04">
              <w:rPr>
                <w:noProof/>
                <w:webHidden/>
              </w:rPr>
              <w:fldChar w:fldCharType="separate"/>
            </w:r>
            <w:r w:rsidR="00C5260B">
              <w:rPr>
                <w:noProof/>
                <w:webHidden/>
              </w:rPr>
              <w:t>55</w:t>
            </w:r>
            <w:r w:rsidR="008D5E0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225752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225752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225752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225752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8E20ED">
            <w:pPr>
              <w:pStyle w:val="rvps1"/>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B557E3" w:rsidRDefault="000E17D4" w:rsidP="00B557E3">
            <w:pPr>
              <w:pStyle w:val="Default"/>
              <w:ind w:firstLine="459"/>
              <w:jc w:val="both"/>
              <w:rPr>
                <w:lang w:eastAsia="ru-RU"/>
              </w:rPr>
            </w:pPr>
            <w:r w:rsidRPr="00590DC5">
              <w:rPr>
                <w:sz w:val="26"/>
                <w:szCs w:val="26"/>
                <w:lang w:eastAsia="ru-RU"/>
              </w:rPr>
              <w:t>Зуйков Юрий Александрович</w:t>
            </w:r>
          </w:p>
          <w:p w:rsidR="00EE2F11" w:rsidRPr="0015184E" w:rsidRDefault="00B557E3" w:rsidP="00B557E3">
            <w:pPr>
              <w:pStyle w:val="Default"/>
              <w:ind w:firstLine="459"/>
              <w:jc w:val="both"/>
              <w:rPr>
                <w:bCs/>
              </w:rPr>
            </w:pPr>
            <w:r>
              <w:rPr>
                <w:lang w:eastAsia="ru-RU"/>
              </w:rPr>
              <w:t xml:space="preserve">тел. + 7 (3462) </w:t>
            </w:r>
            <w:r w:rsidR="000E17D4" w:rsidRPr="00843AA8">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003D46">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003D46">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003D46">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AE6BA9">
              <w:rPr>
                <w:bCs/>
                <w:color w:val="000000"/>
                <w:lang w:eastAsia="en-US"/>
              </w:rPr>
              <w:lastRenderedPageBreak/>
              <w:t>актов Правительства</w:t>
            </w:r>
            <w:proofErr w:type="gramEnd"/>
            <w:r w:rsidRPr="00AE6BA9">
              <w:rPr>
                <w:bCs/>
                <w:color w:val="000000"/>
                <w:lang w:eastAsia="en-US"/>
              </w:rPr>
              <w:t xml:space="preserve"> Российской Федерации".</w:t>
            </w:r>
          </w:p>
          <w:p w:rsidR="00144CC9" w:rsidRPr="00C57751" w:rsidRDefault="00144CC9" w:rsidP="00003D46">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DC5BA7"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8E20ED">
            <w:pPr>
              <w:ind w:firstLine="567"/>
              <w:jc w:val="both"/>
              <w:rPr>
                <w:b/>
              </w:rPr>
            </w:pPr>
            <w:r w:rsidRPr="00182067">
              <w:rPr>
                <w:b/>
              </w:rPr>
              <w:t>«</w:t>
            </w:r>
            <w:r w:rsidR="008E20ED">
              <w:rPr>
                <w:b/>
              </w:rPr>
              <w:t>31</w:t>
            </w:r>
            <w:r w:rsidRPr="00182067">
              <w:rPr>
                <w:b/>
              </w:rPr>
              <w:t>»</w:t>
            </w:r>
            <w:r>
              <w:rPr>
                <w:b/>
              </w:rPr>
              <w:t xml:space="preserve"> </w:t>
            </w:r>
            <w:r w:rsidR="008E20ED">
              <w:rPr>
                <w:b/>
              </w:rPr>
              <w:t>мая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sidR="008E20ED">
              <w:rPr>
                <w:b/>
              </w:rPr>
              <w:t>31</w:t>
            </w:r>
            <w:r w:rsidRPr="00182067">
              <w:rPr>
                <w:b/>
              </w:rPr>
              <w:t>»</w:t>
            </w:r>
            <w:r>
              <w:rPr>
                <w:b/>
              </w:rPr>
              <w:t xml:space="preserve"> </w:t>
            </w:r>
            <w:r w:rsidR="008E20ED">
              <w:rPr>
                <w:b/>
              </w:rPr>
              <w:t>мая</w:t>
            </w:r>
            <w:r w:rsidRPr="00D179E3">
              <w:rPr>
                <w:b/>
              </w:rPr>
              <w:t xml:space="preserve">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sidR="008E20ED">
              <w:rPr>
                <w:b/>
              </w:rPr>
              <w:t>07</w:t>
            </w:r>
            <w:r w:rsidRPr="00182067">
              <w:rPr>
                <w:b/>
              </w:rPr>
              <w:t>»</w:t>
            </w:r>
            <w:r>
              <w:rPr>
                <w:b/>
              </w:rPr>
              <w:t xml:space="preserve"> </w:t>
            </w:r>
            <w:r w:rsidR="00C5260B">
              <w:rPr>
                <w:b/>
              </w:rPr>
              <w:t>июня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C5260B" w:rsidP="007F6E21">
            <w:pPr>
              <w:jc w:val="both"/>
              <w:rPr>
                <w:b/>
              </w:rPr>
            </w:pPr>
            <w:r>
              <w:rPr>
                <w:b/>
              </w:rPr>
              <w:t>«0</w:t>
            </w:r>
            <w:r w:rsidR="008E20ED">
              <w:rPr>
                <w:b/>
              </w:rPr>
              <w:t>8</w:t>
            </w:r>
            <w:r w:rsidR="00144CC9" w:rsidRPr="00D8407C">
              <w:rPr>
                <w:b/>
              </w:rPr>
              <w:t xml:space="preserve">» </w:t>
            </w:r>
            <w:r>
              <w:rPr>
                <w:b/>
              </w:rPr>
              <w:t>июня</w:t>
            </w:r>
            <w:r w:rsidR="00144CC9" w:rsidRPr="00D8407C">
              <w:rPr>
                <w:b/>
              </w:rPr>
              <w:t xml:space="preserve"> 2021 года 09 часов 00 минут (время местное </w:t>
            </w:r>
            <w:proofErr w:type="gramStart"/>
            <w:r w:rsidR="00144CC9" w:rsidRPr="00D8407C">
              <w:rPr>
                <w:b/>
              </w:rPr>
              <w:t>МСК</w:t>
            </w:r>
            <w:proofErr w:type="gramEnd"/>
            <w:r w:rsidR="00144CC9" w:rsidRPr="00D8407C">
              <w:rPr>
                <w:b/>
              </w:rPr>
              <w:t>+2,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8E20ED">
              <w:rPr>
                <w:b/>
              </w:rPr>
              <w:t>17</w:t>
            </w:r>
            <w:r w:rsidRPr="00182067">
              <w:rPr>
                <w:b/>
              </w:rPr>
              <w:t>»</w:t>
            </w:r>
            <w:r>
              <w:rPr>
                <w:b/>
              </w:rPr>
              <w:t xml:space="preserve"> </w:t>
            </w:r>
            <w:r w:rsidR="008566C7">
              <w:rPr>
                <w:b/>
              </w:rPr>
              <w:t>июня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sidR="008E20ED">
              <w:rPr>
                <w:b/>
              </w:rPr>
              <w:t>21</w:t>
            </w:r>
            <w:r>
              <w:rPr>
                <w:b/>
              </w:rPr>
              <w:t xml:space="preserve">» </w:t>
            </w:r>
            <w:r w:rsidR="008566C7">
              <w:rPr>
                <w:b/>
              </w:rPr>
              <w:t>июня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E20ED">
              <w:rPr>
                <w:b/>
              </w:rPr>
              <w:t>31</w:t>
            </w:r>
            <w:r w:rsidRPr="00182067">
              <w:rPr>
                <w:b/>
              </w:rPr>
              <w:t>»</w:t>
            </w:r>
            <w:r>
              <w:rPr>
                <w:b/>
              </w:rPr>
              <w:t xml:space="preserve"> </w:t>
            </w:r>
            <w:r w:rsidR="008E20ED">
              <w:rPr>
                <w:b/>
              </w:rPr>
              <w:t>мая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E20ED">
              <w:rPr>
                <w:b/>
              </w:rPr>
              <w:t>02</w:t>
            </w:r>
            <w:r w:rsidRPr="00182067">
              <w:rPr>
                <w:b/>
              </w:rPr>
              <w:t>»</w:t>
            </w:r>
            <w:r>
              <w:rPr>
                <w:b/>
              </w:rPr>
              <w:t xml:space="preserve"> </w:t>
            </w:r>
            <w:r w:rsidR="00C5260B">
              <w:rPr>
                <w:b/>
              </w:rPr>
              <w:t>июня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00AA6BC4">
              <w:rPr>
                <w:b/>
                <w:bCs/>
              </w:rPr>
              <w:t>П</w:t>
            </w:r>
            <w:r w:rsidR="00491D62" w:rsidRPr="00491D62">
              <w:rPr>
                <w:b/>
                <w:bCs/>
              </w:rPr>
              <w:t>оставка преобразователей расхода</w:t>
            </w:r>
            <w:r w:rsidR="00EE2F11" w:rsidRPr="00557569">
              <w:rPr>
                <w:b/>
                <w:bCs/>
              </w:rPr>
              <w:t>.</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15184E">
              <w:rPr>
                <w:bCs/>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E2F11" w:rsidRPr="005854DF" w:rsidRDefault="00491D62" w:rsidP="00EE2F11">
            <w:pPr>
              <w:widowControl w:val="0"/>
              <w:autoSpaceDE w:val="0"/>
              <w:autoSpaceDN w:val="0"/>
              <w:adjustRightInd w:val="0"/>
              <w:ind w:firstLine="567"/>
              <w:jc w:val="both"/>
              <w:rPr>
                <w:b/>
              </w:rPr>
            </w:pPr>
            <w:r>
              <w:rPr>
                <w:b/>
              </w:rPr>
              <w:t>1 184 937</w:t>
            </w:r>
            <w:r w:rsidR="00EE2F11" w:rsidRPr="0036151F">
              <w:rPr>
                <w:b/>
              </w:rPr>
              <w:t xml:space="preserve"> </w:t>
            </w:r>
            <w:r w:rsidR="00EE2F11" w:rsidRPr="005854DF">
              <w:rPr>
                <w:b/>
              </w:rPr>
              <w:t>(</w:t>
            </w:r>
            <w:r>
              <w:rPr>
                <w:b/>
              </w:rPr>
              <w:t>Один миллион сто восемьдесят четыре тысячи девятьсот тридцать семь</w:t>
            </w:r>
            <w:r w:rsidR="00EE2F11" w:rsidRPr="005854DF">
              <w:rPr>
                <w:b/>
              </w:rPr>
              <w:t>) рубл</w:t>
            </w:r>
            <w:r w:rsidR="00B557E3">
              <w:rPr>
                <w:b/>
              </w:rPr>
              <w:t>ей</w:t>
            </w:r>
            <w:r w:rsidR="00EE2F11" w:rsidRPr="005854DF">
              <w:rPr>
                <w:b/>
              </w:rPr>
              <w:t xml:space="preserve"> </w:t>
            </w:r>
            <w:r>
              <w:rPr>
                <w:b/>
              </w:rPr>
              <w:t>40</w:t>
            </w:r>
            <w:r w:rsidR="00EE2F11" w:rsidRPr="005854DF">
              <w:rPr>
                <w:b/>
              </w:rPr>
              <w:t xml:space="preserve"> копе</w:t>
            </w:r>
            <w:r w:rsidR="00EE2F11">
              <w:rPr>
                <w:b/>
              </w:rPr>
              <w:t>ек</w:t>
            </w:r>
            <w:r w:rsidR="00EE2F11" w:rsidRPr="005854DF">
              <w:rPr>
                <w:b/>
              </w:rPr>
              <w:t xml:space="preserve"> c учетом НДС (20%).</w:t>
            </w:r>
          </w:p>
          <w:p w:rsidR="00144CC9" w:rsidRDefault="00144CC9"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595E53" w:rsidRPr="000553D4" w:rsidRDefault="00595E53" w:rsidP="00595E53">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Pr>
                <w:rFonts w:cs="Arial"/>
                <w:color w:val="000000"/>
              </w:rPr>
              <w:t>;</w:t>
            </w:r>
          </w:p>
          <w:p w:rsidR="00595E53" w:rsidRPr="0015184E" w:rsidRDefault="00595E53" w:rsidP="00595E53">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95E53" w:rsidRPr="0015184E" w:rsidRDefault="00595E53" w:rsidP="00595E53">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95E53" w:rsidRPr="0015184E" w:rsidRDefault="00595E53" w:rsidP="00595E53">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proofErr w:type="gramStart"/>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595E53" w:rsidRPr="006A15A1" w:rsidRDefault="00595E53" w:rsidP="00595E53">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C5260B">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95E53" w:rsidRPr="0015184E" w:rsidRDefault="00595E53" w:rsidP="00595E5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95E53" w:rsidRPr="0015184E" w:rsidRDefault="00595E53" w:rsidP="00595E5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5E53" w:rsidRPr="00984879" w:rsidRDefault="00595E53" w:rsidP="00595E53">
            <w:pPr>
              <w:ind w:firstLine="567"/>
              <w:jc w:val="both"/>
              <w:rPr>
                <w:rFonts w:cs="Arial"/>
                <w:color w:val="000000"/>
              </w:rPr>
            </w:pPr>
            <w:r w:rsidRPr="00984879">
              <w:rPr>
                <w:rFonts w:cs="Arial"/>
                <w:color w:val="000000"/>
              </w:rPr>
              <w:t xml:space="preserve">8. </w:t>
            </w:r>
            <w:proofErr w:type="gramStart"/>
            <w:r w:rsidRPr="00984879">
              <w:rPr>
                <w:rFonts w:cs="Arial"/>
                <w:color w:val="00000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984879">
              <w:rPr>
                <w:rFonts w:cs="Arial"/>
                <w:color w:val="000000"/>
              </w:rPr>
              <w:lastRenderedPageBreak/>
              <w:t>-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984879">
              <w:rPr>
                <w:rFonts w:cs="Arial"/>
                <w:color w:val="000000"/>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95E53" w:rsidRPr="001057F4" w:rsidRDefault="00595E53" w:rsidP="00595E53">
            <w:pPr>
              <w:ind w:firstLine="567"/>
              <w:jc w:val="both"/>
              <w:rPr>
                <w:b/>
              </w:rPr>
            </w:pPr>
            <w:r w:rsidRPr="00984879">
              <w:rPr>
                <w:rFonts w:cs="Arial"/>
                <w:color w:val="000000"/>
              </w:rPr>
              <w:t xml:space="preserve">9. </w:t>
            </w:r>
            <w:proofErr w:type="gramStart"/>
            <w:r w:rsidRPr="00984879">
              <w:rPr>
                <w:rFonts w:cs="Arial"/>
                <w:color w:val="00000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roofErr w:type="gramEnd"/>
          </w:p>
          <w:p w:rsidR="00144CC9" w:rsidRPr="0015184E" w:rsidRDefault="00595E53" w:rsidP="00595E53">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44CC9" w:rsidRPr="0015184E">
              <w:rPr>
                <w:rFonts w:cs="Arial"/>
                <w:color w:val="000000"/>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44CC9" w:rsidRPr="0015184E" w:rsidRDefault="00144CC9" w:rsidP="00125E35">
            <w:pPr>
              <w:pStyle w:val="ab"/>
              <w:ind w:left="0" w:firstLine="743"/>
              <w:contextualSpacing w:val="0"/>
              <w:jc w:val="both"/>
            </w:pPr>
            <w:r w:rsidRPr="0015184E">
              <w:lastRenderedPageBreak/>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4429FF">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w:t>
            </w:r>
            <w:r>
              <w:rPr>
                <w:color w:val="000000"/>
              </w:rPr>
              <w:lastRenderedPageBreak/>
              <w:t xml:space="preserve">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E6129">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44CC9" w:rsidRPr="0015184E" w:rsidRDefault="00144CC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22575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003D46">
              <w:t>10</w:t>
            </w:r>
            <w:r>
              <w:t xml:space="preserve">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B557E3" w:rsidRDefault="00B557E3" w:rsidP="00B557E3">
            <w:pPr>
              <w:jc w:val="both"/>
            </w:pPr>
            <w:r>
              <w:t>Участник предлагает одно конкретное значение, за исключением описания диапазонных значений, в случае применения Заказчиком в разделе IV Извещения («Техническое задание») при описании значения показателя следующих слов (знаков):</w:t>
            </w:r>
          </w:p>
          <w:p w:rsidR="00B557E3" w:rsidRDefault="00B557E3" w:rsidP="00B557E3">
            <w:pPr>
              <w:jc w:val="both"/>
            </w:pPr>
            <w:r>
              <w:t xml:space="preserve">- слов «не менее», «не ниже» – Участником предоставляется значение равное или превышающее указанное; </w:t>
            </w:r>
          </w:p>
          <w:p w:rsidR="00B557E3" w:rsidRDefault="00B557E3" w:rsidP="00B557E3">
            <w:pPr>
              <w:jc w:val="both"/>
            </w:pPr>
            <w:r>
              <w:t xml:space="preserve">- слов «не более», «не выше» – Участником предоставляется значение </w:t>
            </w:r>
            <w:r w:rsidR="00FB6DF0">
              <w:t xml:space="preserve">равное или менее </w:t>
            </w:r>
            <w:proofErr w:type="gramStart"/>
            <w:r w:rsidR="00FB6DF0">
              <w:t>указанного</w:t>
            </w:r>
            <w:proofErr w:type="gramEnd"/>
            <w:r w:rsidR="00FB6DF0">
              <w:t>.</w:t>
            </w:r>
          </w:p>
          <w:p w:rsidR="00147E7E" w:rsidRPr="00E0457A" w:rsidRDefault="00147E7E" w:rsidP="00EE2F11">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E6129">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0702D2" w:rsidP="006F10CF">
            <w:pPr>
              <w:pStyle w:val="ab"/>
              <w:ind w:left="0" w:firstLine="459"/>
              <w:jc w:val="both"/>
            </w:pPr>
            <w:r>
              <w:t>4</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0702D2" w:rsidP="006F10CF">
            <w:pPr>
              <w:pStyle w:val="ab"/>
              <w:ind w:left="0" w:firstLine="459"/>
              <w:jc w:val="both"/>
            </w:pPr>
            <w:r>
              <w:t>5</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w:t>
            </w:r>
            <w:r w:rsidR="00147E7E"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2257530"/>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2257531"/>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2257532"/>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2257533"/>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2257534"/>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2257535"/>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2257536"/>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2257537"/>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E2F11" w:rsidRDefault="00EE2F11" w:rsidP="00EE2F11">
      <w:pPr>
        <w:pStyle w:val="21"/>
        <w:ind w:right="-1"/>
        <w:jc w:val="center"/>
        <w:rPr>
          <w:rFonts w:ascii="Times New Roman" w:hAnsi="Times New Roman" w:cs="Times New Roman"/>
          <w:color w:val="auto"/>
        </w:rPr>
      </w:pPr>
      <w:bookmarkStart w:id="65" w:name="_Toc70499967"/>
      <w:bookmarkStart w:id="66" w:name="_Toc72257538"/>
      <w:r w:rsidRPr="002870A4">
        <w:rPr>
          <w:rFonts w:ascii="Times New Roman" w:hAnsi="Times New Roman" w:cs="Times New Roman"/>
          <w:color w:val="auto"/>
        </w:rPr>
        <w:lastRenderedPageBreak/>
        <w:t>РАЗДЕЛ IV. ТЕХНИЧЕСКОЕ ЗАДАНИЕ</w:t>
      </w:r>
      <w:bookmarkEnd w:id="65"/>
      <w:bookmarkEnd w:id="66"/>
    </w:p>
    <w:p w:rsidR="00C2126F" w:rsidRPr="00C2126F" w:rsidRDefault="00C2126F" w:rsidP="00C2126F"/>
    <w:p w:rsidR="00540892" w:rsidRPr="00F3659D" w:rsidRDefault="00540892" w:rsidP="00540892">
      <w:pPr>
        <w:rPr>
          <w:color w:val="000000"/>
          <w:u w:val="single"/>
          <w:lang w:eastAsia="x-none"/>
        </w:rPr>
      </w:pPr>
      <w:r w:rsidRPr="00F3659D">
        <w:rPr>
          <w:b/>
          <w:color w:val="000000"/>
          <w:lang w:val="x-none" w:eastAsia="x-none"/>
        </w:rPr>
        <w:t xml:space="preserve">Предмет </w:t>
      </w:r>
      <w:r w:rsidRPr="00F3659D">
        <w:rPr>
          <w:b/>
          <w:lang w:eastAsia="zh-CN"/>
        </w:rPr>
        <w:t>закупки</w:t>
      </w:r>
      <w:r w:rsidRPr="00F3659D">
        <w:rPr>
          <w:b/>
          <w:lang w:val="x-none" w:eastAsia="zh-CN"/>
        </w:rPr>
        <w:t xml:space="preserve"> в электронной форме</w:t>
      </w:r>
      <w:r w:rsidRPr="00F3659D">
        <w:rPr>
          <w:b/>
          <w:color w:val="000000"/>
          <w:lang w:val="x-none" w:eastAsia="x-none"/>
        </w:rPr>
        <w:t>:</w:t>
      </w:r>
      <w:r w:rsidRPr="00F3659D">
        <w:rPr>
          <w:color w:val="000000"/>
          <w:lang w:val="x-none" w:eastAsia="x-none"/>
        </w:rPr>
        <w:t xml:space="preserve"> </w:t>
      </w:r>
      <w:r w:rsidRPr="00F3659D">
        <w:rPr>
          <w:color w:val="000000"/>
          <w:lang w:eastAsia="x-none"/>
        </w:rPr>
        <w:t xml:space="preserve">поставка преобразователей расхода </w:t>
      </w:r>
    </w:p>
    <w:p w:rsidR="00540892" w:rsidRPr="00F3659D" w:rsidRDefault="00540892" w:rsidP="00540892">
      <w:pPr>
        <w:rPr>
          <w:color w:val="000000"/>
          <w:spacing w:val="1"/>
          <w:lang w:eastAsia="x-none"/>
        </w:rPr>
      </w:pPr>
      <w:r w:rsidRPr="00F3659D">
        <w:rPr>
          <w:b/>
          <w:color w:val="000000"/>
          <w:lang w:val="x-none" w:eastAsia="x-none"/>
        </w:rPr>
        <w:t>Срок и условия поставки товара:</w:t>
      </w:r>
      <w:r w:rsidRPr="00F3659D">
        <w:rPr>
          <w:color w:val="000000"/>
          <w:lang w:val="x-none" w:eastAsia="x-none"/>
        </w:rPr>
        <w:t xml:space="preserve"> </w:t>
      </w:r>
      <w:r w:rsidRPr="00F3659D">
        <w:rPr>
          <w:lang w:val="x-none" w:eastAsia="x-none"/>
        </w:rPr>
        <w:t xml:space="preserve"> </w:t>
      </w:r>
      <w:r w:rsidR="008E20ED">
        <w:rPr>
          <w:lang w:eastAsia="x-none"/>
        </w:rPr>
        <w:t xml:space="preserve">В </w:t>
      </w:r>
      <w:r w:rsidRPr="00F3659D">
        <w:rPr>
          <w:lang w:val="x-none" w:eastAsia="x-none"/>
        </w:rPr>
        <w:t xml:space="preserve">течение </w:t>
      </w:r>
      <w:r w:rsidRPr="00C5260B">
        <w:rPr>
          <w:bCs/>
          <w:color w:val="000000"/>
          <w:lang w:eastAsia="x-none"/>
        </w:rPr>
        <w:t xml:space="preserve">35 </w:t>
      </w:r>
      <w:r w:rsidRPr="00C5260B">
        <w:rPr>
          <w:bCs/>
          <w:color w:val="000000"/>
          <w:lang w:val="x-none" w:eastAsia="x-none"/>
        </w:rPr>
        <w:t>календарных дней</w:t>
      </w:r>
      <w:r w:rsidR="008E20ED" w:rsidRPr="008E20ED">
        <w:rPr>
          <w:color w:val="000000"/>
          <w:lang w:eastAsia="x-none"/>
        </w:rPr>
        <w:t xml:space="preserve"> </w:t>
      </w:r>
      <w:r w:rsidR="008E20ED" w:rsidRPr="00F3659D">
        <w:rPr>
          <w:color w:val="000000"/>
          <w:lang w:eastAsia="x-none"/>
        </w:rPr>
        <w:t xml:space="preserve">с </w:t>
      </w:r>
      <w:r w:rsidR="008E20ED" w:rsidRPr="00F3659D">
        <w:rPr>
          <w:lang w:eastAsia="x-none"/>
        </w:rPr>
        <w:t>даты</w:t>
      </w:r>
      <w:r w:rsidR="008E20ED" w:rsidRPr="00F3659D">
        <w:rPr>
          <w:lang w:val="x-none" w:eastAsia="x-none"/>
        </w:rPr>
        <w:t xml:space="preserve"> заключения </w:t>
      </w:r>
      <w:r w:rsidR="008E20ED" w:rsidRPr="00F3659D">
        <w:rPr>
          <w:lang w:eastAsia="x-none"/>
        </w:rPr>
        <w:t>договора</w:t>
      </w:r>
    </w:p>
    <w:p w:rsidR="00540892" w:rsidRPr="00F3659D" w:rsidRDefault="00540892" w:rsidP="00540892">
      <w:pPr>
        <w:widowControl w:val="0"/>
        <w:autoSpaceDE w:val="0"/>
        <w:autoSpaceDN w:val="0"/>
        <w:adjustRightInd w:val="0"/>
        <w:jc w:val="both"/>
        <w:rPr>
          <w:color w:val="000000"/>
          <w:spacing w:val="1"/>
        </w:rPr>
      </w:pPr>
      <w:r w:rsidRPr="00F3659D">
        <w:rPr>
          <w:b/>
          <w:color w:val="000000"/>
        </w:rPr>
        <w:t>Место поставки товара:</w:t>
      </w:r>
      <w:r w:rsidRPr="00F3659D">
        <w:rPr>
          <w:color w:val="000000"/>
        </w:rPr>
        <w:t xml:space="preserve"> </w:t>
      </w:r>
      <w:r w:rsidRPr="00F3659D">
        <w:t>Тюменская область, г. Сургут, ул. Профсоюзов 69/1, центральный склад Заказчика</w:t>
      </w:r>
      <w:r w:rsidRPr="00F3659D">
        <w:rPr>
          <w:color w:val="000000"/>
          <w:spacing w:val="1"/>
        </w:rPr>
        <w:t xml:space="preserve">.  </w:t>
      </w:r>
    </w:p>
    <w:p w:rsidR="00540892" w:rsidRPr="00F3659D" w:rsidRDefault="00540892" w:rsidP="00540892">
      <w:pPr>
        <w:widowControl w:val="0"/>
        <w:autoSpaceDE w:val="0"/>
        <w:autoSpaceDN w:val="0"/>
        <w:adjustRightInd w:val="0"/>
        <w:jc w:val="both"/>
        <w:rPr>
          <w:bCs/>
          <w:iCs/>
        </w:rPr>
      </w:pPr>
      <w:r w:rsidRPr="00F3659D">
        <w:rPr>
          <w:b/>
        </w:rPr>
        <w:t>Время поставки:</w:t>
      </w:r>
      <w:r w:rsidRPr="00F3659D">
        <w:t xml:space="preserve"> </w:t>
      </w:r>
      <w:bookmarkStart w:id="67" w:name="_Hlk520707326"/>
      <w:r w:rsidRPr="00F3659D">
        <w:t>В</w:t>
      </w:r>
      <w:r w:rsidRPr="00F3659D">
        <w:rPr>
          <w:bCs/>
          <w:iCs/>
        </w:rPr>
        <w:t xml:space="preserve"> рабочие дни с 09 до 17 часов (время местное).</w:t>
      </w:r>
      <w:bookmarkEnd w:id="67"/>
    </w:p>
    <w:p w:rsidR="00540892" w:rsidRPr="00F3659D" w:rsidRDefault="00540892" w:rsidP="00540892">
      <w:pPr>
        <w:widowControl w:val="0"/>
        <w:autoSpaceDE w:val="0"/>
        <w:autoSpaceDN w:val="0"/>
        <w:adjustRightInd w:val="0"/>
        <w:jc w:val="both"/>
        <w:rPr>
          <w:bCs/>
          <w:iCs/>
        </w:rPr>
      </w:pPr>
    </w:p>
    <w:p w:rsidR="00540892" w:rsidRPr="00F3659D" w:rsidRDefault="00540892" w:rsidP="00540892">
      <w:pPr>
        <w:pStyle w:val="ConsPlusNormal"/>
        <w:ind w:firstLine="540"/>
        <w:jc w:val="both"/>
        <w:rPr>
          <w:rFonts w:ascii="Times New Roman" w:hAnsi="Times New Roman"/>
          <w:b/>
          <w:sz w:val="24"/>
          <w:szCs w:val="24"/>
        </w:rPr>
      </w:pPr>
      <w:bookmarkStart w:id="68" w:name="_Hlk70080799"/>
      <w:proofErr w:type="gramStart"/>
      <w:r w:rsidRPr="00F3659D">
        <w:rPr>
          <w:rFonts w:ascii="Times New Roman" w:hAnsi="Times New Roman"/>
          <w:bCs/>
          <w:iCs/>
          <w:sz w:val="24"/>
          <w:szCs w:val="24"/>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w:t>
      </w:r>
      <w:r>
        <w:rPr>
          <w:rFonts w:ascii="Times New Roman" w:hAnsi="Times New Roman"/>
          <w:bCs/>
          <w:iCs/>
          <w:sz w:val="24"/>
          <w:szCs w:val="24"/>
        </w:rPr>
        <w:t xml:space="preserve"> </w:t>
      </w:r>
      <w:r w:rsidRPr="00F3659D">
        <w:rPr>
          <w:rFonts w:ascii="Times New Roman" w:hAnsi="Times New Roman"/>
          <w:bCs/>
          <w:iCs/>
          <w:sz w:val="24"/>
          <w:szCs w:val="24"/>
        </w:rPr>
        <w:t>коммерческих узлов учета тепловых систем, горячего водоснабжения, холодного водоснабжения</w:t>
      </w:r>
      <w:r w:rsidRPr="00F3659D">
        <w:t xml:space="preserve"> </w:t>
      </w:r>
      <w:r w:rsidR="00AA09DE" w:rsidRPr="00AA09DE">
        <w:rPr>
          <w:rFonts w:ascii="Times New Roman" w:hAnsi="Times New Roman"/>
          <w:bCs/>
          <w:iCs/>
          <w:sz w:val="24"/>
          <w:szCs w:val="24"/>
        </w:rPr>
        <w:t>и в связи с необходимостью обеспечения взаимодействия закупаемого товара с товаром, используемым заказчиком (закупка осуществляется в соответствии с пп. “а” п</w:t>
      </w:r>
      <w:proofErr w:type="gramEnd"/>
      <w:r w:rsidR="00AA09DE" w:rsidRPr="00AA09DE">
        <w:rPr>
          <w:rFonts w:ascii="Times New Roman" w:hAnsi="Times New Roman"/>
          <w:bCs/>
          <w:iCs/>
          <w:sz w:val="24"/>
          <w:szCs w:val="24"/>
        </w:rPr>
        <w:t xml:space="preserve">. </w:t>
      </w:r>
      <w:proofErr w:type="gramStart"/>
      <w:r w:rsidR="00AA09DE" w:rsidRPr="00AA09DE">
        <w:rPr>
          <w:rFonts w:ascii="Times New Roman" w:hAnsi="Times New Roman"/>
          <w:bCs/>
          <w:iCs/>
          <w:sz w:val="24"/>
          <w:szCs w:val="24"/>
        </w:rPr>
        <w:t>3 ч.6.1 ст.3 Федерального закона от 18.07.2011 N 223-ФЗ "О закупках товаров, работ, услуг отдельными видами юридических лиц")</w:t>
      </w:r>
      <w:r w:rsidRPr="00F3659D">
        <w:rPr>
          <w:rFonts w:ascii="Times New Roman" w:hAnsi="Times New Roman"/>
          <w:bCs/>
          <w:iCs/>
          <w:sz w:val="24"/>
          <w:szCs w:val="24"/>
        </w:rPr>
        <w:t>.</w:t>
      </w:r>
      <w:proofErr w:type="gramEnd"/>
    </w:p>
    <w:bookmarkEnd w:id="68"/>
    <w:p w:rsidR="00540892" w:rsidRPr="00F3659D" w:rsidRDefault="00540892" w:rsidP="00540892">
      <w:pPr>
        <w:ind w:firstLine="539"/>
        <w:jc w:val="center"/>
        <w:rPr>
          <w:b/>
        </w:rPr>
      </w:pPr>
    </w:p>
    <w:p w:rsidR="00540892" w:rsidRPr="00F3659D" w:rsidRDefault="00540892" w:rsidP="00540892">
      <w:pPr>
        <w:ind w:firstLine="539"/>
        <w:jc w:val="center"/>
        <w:rPr>
          <w:b/>
        </w:rPr>
      </w:pPr>
      <w:r w:rsidRPr="00F3659D">
        <w:rPr>
          <w:b/>
        </w:rPr>
        <w:t>ТРЕБОВАНИЯ К КАЧЕСТВУ, ТЕХНИЧЕСКИМ И ФУНКЦИОНАЛЬНЫМ ХАРАКТЕРИСТИКАМ (ПОТРЕБИТЕЛЬСКИМ СВОЙСТВАМ) ПОСТАВЛЯЕМОГО ТОВАРА:</w:t>
      </w:r>
    </w:p>
    <w:p w:rsidR="00540892" w:rsidRPr="00F3659D" w:rsidRDefault="00540892" w:rsidP="00540892">
      <w:pPr>
        <w:jc w:val="both"/>
        <w:rPr>
          <w:color w:val="000000"/>
        </w:rPr>
      </w:pPr>
      <w:r w:rsidRPr="00F3659D">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40892" w:rsidRPr="00F3659D" w:rsidRDefault="00540892" w:rsidP="00540892">
      <w:pPr>
        <w:widowControl w:val="0"/>
        <w:numPr>
          <w:ilvl w:val="0"/>
          <w:numId w:val="11"/>
        </w:numPr>
        <w:tabs>
          <w:tab w:val="left" w:pos="284"/>
        </w:tabs>
        <w:autoSpaceDE w:val="0"/>
        <w:autoSpaceDN w:val="0"/>
        <w:adjustRightInd w:val="0"/>
        <w:ind w:left="0" w:firstLine="0"/>
        <w:jc w:val="both"/>
      </w:pPr>
      <w:r w:rsidRPr="00F3659D">
        <w:rPr>
          <w:b/>
        </w:rPr>
        <w:t xml:space="preserve">Требования к качеству товара: </w:t>
      </w:r>
      <w:r w:rsidRPr="00F3659D">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40892" w:rsidRPr="00F3659D" w:rsidRDefault="00540892" w:rsidP="00540892">
      <w:pPr>
        <w:widowControl w:val="0"/>
        <w:numPr>
          <w:ilvl w:val="0"/>
          <w:numId w:val="11"/>
        </w:numPr>
        <w:tabs>
          <w:tab w:val="left" w:pos="284"/>
        </w:tabs>
        <w:autoSpaceDE w:val="0"/>
        <w:autoSpaceDN w:val="0"/>
        <w:adjustRightInd w:val="0"/>
        <w:ind w:left="0" w:firstLine="0"/>
        <w:jc w:val="both"/>
      </w:pPr>
      <w:r w:rsidRPr="00F3659D">
        <w:rPr>
          <w:b/>
        </w:rPr>
        <w:t>Условия поставки товара:</w:t>
      </w:r>
      <w:r w:rsidRPr="00F3659D">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F3659D">
        <w:t>ТР</w:t>
      </w:r>
      <w:proofErr w:type="gramEnd"/>
      <w:r w:rsidRPr="00F3659D">
        <w:t xml:space="preserve">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rsidRPr="00F3659D">
        <w:t>случае</w:t>
      </w:r>
      <w:proofErr w:type="gramEnd"/>
      <w:r w:rsidRPr="00F3659D">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540892" w:rsidRPr="00F3659D" w:rsidRDefault="00540892" w:rsidP="00540892">
      <w:r w:rsidRPr="00F3659D">
        <w:rPr>
          <w:sz w:val="20"/>
          <w:szCs w:val="20"/>
        </w:rPr>
        <w:br w:type="page"/>
      </w:r>
      <w:r w:rsidRPr="00F3659D">
        <w:rPr>
          <w:b/>
        </w:rPr>
        <w:lastRenderedPageBreak/>
        <w:t>3. Спецификация:</w:t>
      </w: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58"/>
        <w:gridCol w:w="3421"/>
        <w:gridCol w:w="2809"/>
        <w:gridCol w:w="2364"/>
        <w:gridCol w:w="1227"/>
        <w:gridCol w:w="814"/>
        <w:gridCol w:w="690"/>
        <w:gridCol w:w="1016"/>
      </w:tblGrid>
      <w:tr w:rsidR="00540892" w:rsidRPr="008E20ED" w:rsidTr="008E20ED">
        <w:tc>
          <w:tcPr>
            <w:tcW w:w="683" w:type="dxa"/>
            <w:vMerge w:val="restart"/>
            <w:shd w:val="clear" w:color="auto" w:fill="auto"/>
            <w:vAlign w:val="center"/>
          </w:tcPr>
          <w:p w:rsidR="00540892" w:rsidRPr="00540892" w:rsidRDefault="00540892" w:rsidP="00540892">
            <w:pPr>
              <w:widowControl w:val="0"/>
              <w:autoSpaceDE w:val="0"/>
              <w:autoSpaceDN w:val="0"/>
              <w:adjustRightInd w:val="0"/>
              <w:jc w:val="center"/>
              <w:rPr>
                <w:sz w:val="20"/>
                <w:szCs w:val="20"/>
              </w:rPr>
            </w:pPr>
            <w:r w:rsidRPr="008E20ED">
              <w:rPr>
                <w:b/>
                <w:sz w:val="20"/>
                <w:szCs w:val="20"/>
              </w:rPr>
              <w:t xml:space="preserve">№ </w:t>
            </w:r>
            <w:proofErr w:type="gramStart"/>
            <w:r w:rsidRPr="008E20ED">
              <w:rPr>
                <w:b/>
                <w:sz w:val="20"/>
                <w:szCs w:val="20"/>
              </w:rPr>
              <w:t>п</w:t>
            </w:r>
            <w:proofErr w:type="gramEnd"/>
            <w:r w:rsidRPr="008E20ED">
              <w:rPr>
                <w:b/>
                <w:sz w:val="20"/>
                <w:szCs w:val="20"/>
              </w:rPr>
              <w:t>/п</w:t>
            </w:r>
          </w:p>
        </w:tc>
        <w:tc>
          <w:tcPr>
            <w:tcW w:w="1958" w:type="dxa"/>
            <w:vMerge w:val="restart"/>
            <w:shd w:val="clear" w:color="auto" w:fill="auto"/>
            <w:vAlign w:val="center"/>
          </w:tcPr>
          <w:p w:rsidR="00540892" w:rsidRPr="00540892" w:rsidRDefault="00540892" w:rsidP="00540892">
            <w:pPr>
              <w:widowControl w:val="0"/>
              <w:autoSpaceDE w:val="0"/>
              <w:autoSpaceDN w:val="0"/>
              <w:adjustRightInd w:val="0"/>
              <w:jc w:val="center"/>
              <w:rPr>
                <w:b/>
                <w:sz w:val="20"/>
                <w:szCs w:val="20"/>
              </w:rPr>
            </w:pPr>
            <w:r w:rsidRPr="00540892">
              <w:rPr>
                <w:b/>
                <w:sz w:val="20"/>
                <w:szCs w:val="20"/>
              </w:rPr>
              <w:t>Наименование товара</w:t>
            </w:r>
          </w:p>
        </w:tc>
        <w:tc>
          <w:tcPr>
            <w:tcW w:w="3421" w:type="dxa"/>
            <w:vMerge w:val="restart"/>
            <w:vAlign w:val="center"/>
          </w:tcPr>
          <w:p w:rsidR="00540892" w:rsidRPr="0042690B" w:rsidRDefault="00540892" w:rsidP="00540892">
            <w:pPr>
              <w:jc w:val="center"/>
              <w:rPr>
                <w:b/>
                <w:sz w:val="20"/>
                <w:szCs w:val="20"/>
              </w:rPr>
            </w:pPr>
            <w:r w:rsidRPr="0042690B">
              <w:rPr>
                <w:b/>
                <w:sz w:val="20"/>
                <w:szCs w:val="20"/>
              </w:rPr>
              <w:t>Наименование показателя</w:t>
            </w:r>
          </w:p>
        </w:tc>
        <w:tc>
          <w:tcPr>
            <w:tcW w:w="5173" w:type="dxa"/>
            <w:gridSpan w:val="2"/>
            <w:shd w:val="clear" w:color="auto" w:fill="auto"/>
            <w:vAlign w:val="center"/>
          </w:tcPr>
          <w:p w:rsidR="00540892" w:rsidRPr="0042690B" w:rsidRDefault="00540892" w:rsidP="008E20ED">
            <w:pPr>
              <w:widowControl w:val="0"/>
              <w:autoSpaceDE w:val="0"/>
              <w:autoSpaceDN w:val="0"/>
              <w:adjustRightInd w:val="0"/>
              <w:jc w:val="center"/>
              <w:rPr>
                <w:b/>
                <w:sz w:val="20"/>
                <w:szCs w:val="20"/>
              </w:rPr>
            </w:pPr>
            <w:r w:rsidRPr="0042690B">
              <w:rPr>
                <w:b/>
                <w:sz w:val="20"/>
                <w:szCs w:val="20"/>
              </w:rPr>
              <w:t>Функциональные и технические характеристики</w:t>
            </w:r>
          </w:p>
        </w:tc>
        <w:tc>
          <w:tcPr>
            <w:tcW w:w="1227" w:type="dxa"/>
            <w:vMerge w:val="restart"/>
            <w:shd w:val="clear" w:color="auto" w:fill="auto"/>
            <w:vAlign w:val="center"/>
          </w:tcPr>
          <w:p w:rsidR="00540892" w:rsidRPr="00540892" w:rsidRDefault="00540892" w:rsidP="008E20ED">
            <w:pPr>
              <w:widowControl w:val="0"/>
              <w:autoSpaceDE w:val="0"/>
              <w:autoSpaceDN w:val="0"/>
              <w:adjustRightInd w:val="0"/>
              <w:jc w:val="center"/>
              <w:rPr>
                <w:b/>
                <w:sz w:val="20"/>
                <w:szCs w:val="20"/>
              </w:rPr>
            </w:pPr>
            <w:r w:rsidRPr="00540892">
              <w:rPr>
                <w:b/>
                <w:sz w:val="20"/>
                <w:szCs w:val="20"/>
              </w:rPr>
              <w:t>ГОСТ</w:t>
            </w:r>
          </w:p>
        </w:tc>
        <w:tc>
          <w:tcPr>
            <w:tcW w:w="814" w:type="dxa"/>
            <w:vMerge w:val="restart"/>
            <w:shd w:val="clear" w:color="auto" w:fill="auto"/>
            <w:vAlign w:val="center"/>
          </w:tcPr>
          <w:p w:rsidR="00540892" w:rsidRPr="008E20ED" w:rsidRDefault="00540892" w:rsidP="008E20ED">
            <w:pPr>
              <w:widowControl w:val="0"/>
              <w:autoSpaceDE w:val="0"/>
              <w:autoSpaceDN w:val="0"/>
              <w:adjustRightInd w:val="0"/>
              <w:jc w:val="center"/>
              <w:rPr>
                <w:b/>
                <w:sz w:val="20"/>
                <w:szCs w:val="20"/>
              </w:rPr>
            </w:pPr>
            <w:proofErr w:type="spellStart"/>
            <w:proofErr w:type="gramStart"/>
            <w:r w:rsidRPr="008E20ED">
              <w:rPr>
                <w:b/>
                <w:sz w:val="20"/>
                <w:szCs w:val="20"/>
              </w:rPr>
              <w:t>Ед</w:t>
            </w:r>
            <w:proofErr w:type="spellEnd"/>
            <w:proofErr w:type="gramEnd"/>
            <w:r w:rsidRPr="008E20ED">
              <w:rPr>
                <w:b/>
                <w:sz w:val="20"/>
                <w:szCs w:val="20"/>
              </w:rPr>
              <w:t xml:space="preserve"> </w:t>
            </w:r>
            <w:proofErr w:type="spellStart"/>
            <w:r w:rsidRPr="008E20ED">
              <w:rPr>
                <w:b/>
                <w:sz w:val="20"/>
                <w:szCs w:val="20"/>
              </w:rPr>
              <w:t>измер</w:t>
            </w:r>
            <w:proofErr w:type="spellEnd"/>
            <w:r w:rsidRPr="008E20ED">
              <w:rPr>
                <w:b/>
                <w:sz w:val="20"/>
                <w:szCs w:val="20"/>
              </w:rPr>
              <w:t>.</w:t>
            </w:r>
          </w:p>
        </w:tc>
        <w:tc>
          <w:tcPr>
            <w:tcW w:w="690" w:type="dxa"/>
            <w:vMerge w:val="restart"/>
            <w:shd w:val="clear" w:color="auto" w:fill="auto"/>
            <w:vAlign w:val="center"/>
          </w:tcPr>
          <w:p w:rsidR="00540892" w:rsidRPr="008E20ED" w:rsidRDefault="00540892" w:rsidP="008E20ED">
            <w:pPr>
              <w:widowControl w:val="0"/>
              <w:autoSpaceDE w:val="0"/>
              <w:autoSpaceDN w:val="0"/>
              <w:adjustRightInd w:val="0"/>
              <w:jc w:val="center"/>
              <w:rPr>
                <w:b/>
                <w:sz w:val="20"/>
                <w:szCs w:val="20"/>
              </w:rPr>
            </w:pPr>
            <w:r w:rsidRPr="008E20ED">
              <w:rPr>
                <w:b/>
                <w:sz w:val="20"/>
                <w:szCs w:val="20"/>
              </w:rPr>
              <w:t>Кол-во</w:t>
            </w:r>
          </w:p>
        </w:tc>
        <w:tc>
          <w:tcPr>
            <w:tcW w:w="1016" w:type="dxa"/>
            <w:vMerge w:val="restart"/>
            <w:vAlign w:val="center"/>
          </w:tcPr>
          <w:p w:rsidR="00540892" w:rsidRPr="008E20ED" w:rsidRDefault="008E20ED" w:rsidP="008E20ED">
            <w:pPr>
              <w:widowControl w:val="0"/>
              <w:autoSpaceDE w:val="0"/>
              <w:autoSpaceDN w:val="0"/>
              <w:adjustRightInd w:val="0"/>
              <w:jc w:val="center"/>
              <w:rPr>
                <w:b/>
                <w:sz w:val="20"/>
                <w:szCs w:val="20"/>
              </w:rPr>
            </w:pPr>
            <w:r w:rsidRPr="008E20ED">
              <w:rPr>
                <w:b/>
                <w:sz w:val="20"/>
                <w:szCs w:val="20"/>
              </w:rPr>
              <w:t>Средняя цена за ед., руб. с НДС.</w:t>
            </w:r>
          </w:p>
        </w:tc>
      </w:tr>
      <w:tr w:rsidR="00540892" w:rsidRPr="008E20ED" w:rsidTr="008E20ED">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jc w:val="center"/>
              <w:rPr>
                <w:sz w:val="20"/>
                <w:szCs w:val="20"/>
              </w:rPr>
            </w:pPr>
          </w:p>
        </w:tc>
        <w:tc>
          <w:tcPr>
            <w:tcW w:w="3421" w:type="dxa"/>
            <w:vMerge/>
          </w:tcPr>
          <w:p w:rsidR="00540892" w:rsidRPr="0042690B" w:rsidRDefault="00540892" w:rsidP="00540892">
            <w:pPr>
              <w:jc w:val="center"/>
              <w:rPr>
                <w:b/>
                <w:sz w:val="20"/>
                <w:szCs w:val="20"/>
              </w:rPr>
            </w:pPr>
          </w:p>
        </w:tc>
        <w:tc>
          <w:tcPr>
            <w:tcW w:w="2809" w:type="dxa"/>
            <w:shd w:val="clear" w:color="auto" w:fill="auto"/>
          </w:tcPr>
          <w:p w:rsidR="00540892" w:rsidRPr="0042690B" w:rsidRDefault="00540892" w:rsidP="00540892">
            <w:pPr>
              <w:jc w:val="center"/>
              <w:rPr>
                <w:b/>
                <w:sz w:val="20"/>
                <w:szCs w:val="20"/>
              </w:rPr>
            </w:pPr>
            <w:r w:rsidRPr="0042690B">
              <w:rPr>
                <w:b/>
                <w:sz w:val="20"/>
                <w:szCs w:val="20"/>
              </w:rPr>
              <w:t>Значения показателей, которые не могут изменяться (</w:t>
            </w:r>
            <w:proofErr w:type="gramStart"/>
            <w:r w:rsidRPr="0042690B">
              <w:rPr>
                <w:b/>
                <w:sz w:val="20"/>
                <w:szCs w:val="20"/>
              </w:rPr>
              <w:t>неизменяемое</w:t>
            </w:r>
            <w:proofErr w:type="gramEnd"/>
            <w:r w:rsidRPr="0042690B">
              <w:rPr>
                <w:b/>
                <w:sz w:val="20"/>
                <w:szCs w:val="20"/>
              </w:rPr>
              <w:t>)</w:t>
            </w:r>
          </w:p>
        </w:tc>
        <w:tc>
          <w:tcPr>
            <w:tcW w:w="2364" w:type="dxa"/>
            <w:shd w:val="clear" w:color="auto" w:fill="auto"/>
            <w:vAlign w:val="center"/>
          </w:tcPr>
          <w:p w:rsidR="00540892" w:rsidRPr="00540892" w:rsidRDefault="00540892" w:rsidP="008E20ED">
            <w:pPr>
              <w:widowControl w:val="0"/>
              <w:autoSpaceDE w:val="0"/>
              <w:autoSpaceDN w:val="0"/>
              <w:adjustRightInd w:val="0"/>
              <w:jc w:val="center"/>
              <w:rPr>
                <w:b/>
                <w:sz w:val="20"/>
                <w:szCs w:val="20"/>
              </w:rPr>
            </w:pPr>
            <w:r w:rsidRPr="00540892">
              <w:rPr>
                <w:b/>
                <w:sz w:val="20"/>
                <w:szCs w:val="20"/>
              </w:rPr>
              <w:t>Значения показателей, которые могут изменяться (</w:t>
            </w:r>
            <w:proofErr w:type="gramStart"/>
            <w:r w:rsidRPr="00540892">
              <w:rPr>
                <w:b/>
                <w:sz w:val="20"/>
                <w:szCs w:val="20"/>
              </w:rPr>
              <w:t>изменяемое</w:t>
            </w:r>
            <w:proofErr w:type="gramEnd"/>
            <w:r w:rsidRPr="00540892">
              <w:rPr>
                <w:b/>
                <w:sz w:val="20"/>
                <w:szCs w:val="20"/>
              </w:rPr>
              <w:t>)</w:t>
            </w:r>
          </w:p>
        </w:tc>
        <w:tc>
          <w:tcPr>
            <w:tcW w:w="1227" w:type="dxa"/>
            <w:vMerge/>
            <w:shd w:val="clear" w:color="auto" w:fill="auto"/>
            <w:vAlign w:val="center"/>
          </w:tcPr>
          <w:p w:rsidR="00540892" w:rsidRPr="008E20ED" w:rsidRDefault="00540892" w:rsidP="008E20ED">
            <w:pPr>
              <w:widowControl w:val="0"/>
              <w:autoSpaceDE w:val="0"/>
              <w:autoSpaceDN w:val="0"/>
              <w:adjustRightInd w:val="0"/>
              <w:jc w:val="center"/>
              <w:rPr>
                <w:b/>
                <w:sz w:val="20"/>
                <w:szCs w:val="20"/>
              </w:rPr>
            </w:pPr>
          </w:p>
        </w:tc>
        <w:tc>
          <w:tcPr>
            <w:tcW w:w="814" w:type="dxa"/>
            <w:vMerge/>
            <w:shd w:val="clear" w:color="auto" w:fill="auto"/>
            <w:vAlign w:val="center"/>
          </w:tcPr>
          <w:p w:rsidR="00540892" w:rsidRPr="008E20ED" w:rsidRDefault="00540892" w:rsidP="008E20ED">
            <w:pPr>
              <w:widowControl w:val="0"/>
              <w:autoSpaceDE w:val="0"/>
              <w:autoSpaceDN w:val="0"/>
              <w:adjustRightInd w:val="0"/>
              <w:jc w:val="center"/>
              <w:rPr>
                <w:b/>
                <w:sz w:val="20"/>
                <w:szCs w:val="20"/>
              </w:rPr>
            </w:pPr>
          </w:p>
        </w:tc>
        <w:tc>
          <w:tcPr>
            <w:tcW w:w="690" w:type="dxa"/>
            <w:vMerge/>
            <w:shd w:val="clear" w:color="auto" w:fill="auto"/>
            <w:vAlign w:val="center"/>
          </w:tcPr>
          <w:p w:rsidR="00540892" w:rsidRPr="008E20ED" w:rsidRDefault="00540892" w:rsidP="008E20ED">
            <w:pPr>
              <w:widowControl w:val="0"/>
              <w:autoSpaceDE w:val="0"/>
              <w:autoSpaceDN w:val="0"/>
              <w:adjustRightInd w:val="0"/>
              <w:jc w:val="center"/>
              <w:rPr>
                <w:b/>
                <w:sz w:val="20"/>
                <w:szCs w:val="20"/>
              </w:rPr>
            </w:pPr>
          </w:p>
        </w:tc>
        <w:tc>
          <w:tcPr>
            <w:tcW w:w="1016" w:type="dxa"/>
            <w:vMerge/>
            <w:vAlign w:val="center"/>
          </w:tcPr>
          <w:p w:rsidR="00540892" w:rsidRPr="008E20ED" w:rsidRDefault="00540892" w:rsidP="008E20ED">
            <w:pPr>
              <w:widowControl w:val="0"/>
              <w:autoSpaceDE w:val="0"/>
              <w:autoSpaceDN w:val="0"/>
              <w:adjustRightInd w:val="0"/>
              <w:jc w:val="center"/>
              <w:rPr>
                <w:b/>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958" w:type="dxa"/>
            <w:vMerge w:val="restart"/>
            <w:shd w:val="clear" w:color="auto" w:fill="auto"/>
          </w:tcPr>
          <w:p w:rsidR="00540892" w:rsidRPr="00540892" w:rsidRDefault="00540892" w:rsidP="00540892">
            <w:pPr>
              <w:widowControl w:val="0"/>
              <w:autoSpaceDE w:val="0"/>
              <w:autoSpaceDN w:val="0"/>
              <w:adjustRightInd w:val="0"/>
              <w:rPr>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-32  </w:t>
            </w:r>
            <w:proofErr w:type="spellStart"/>
            <w:r w:rsidRPr="00540892">
              <w:rPr>
                <w:b/>
                <w:bCs/>
                <w:sz w:val="20"/>
                <w:szCs w:val="20"/>
              </w:rPr>
              <w:t>Питерфлоу</w:t>
            </w:r>
            <w:proofErr w:type="spellEnd"/>
            <w:r w:rsidRPr="00540892">
              <w:rPr>
                <w:b/>
                <w:bCs/>
                <w:sz w:val="20"/>
                <w:szCs w:val="20"/>
              </w:rPr>
              <w:t xml:space="preserve"> РС 32-30-В-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Ду-32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36 783,20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0,13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 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48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404"/>
        </w:trPr>
        <w:tc>
          <w:tcPr>
            <w:tcW w:w="683"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Ду-32</w:t>
            </w:r>
          </w:p>
        </w:tc>
        <w:tc>
          <w:tcPr>
            <w:tcW w:w="2809" w:type="dxa"/>
            <w:tcBorders>
              <w:bottom w:val="single" w:sz="4" w:space="0" w:color="auto"/>
            </w:tcBorders>
            <w:shd w:val="clear" w:color="auto" w:fill="auto"/>
          </w:tcPr>
          <w:p w:rsidR="00540892" w:rsidRPr="0042690B" w:rsidRDefault="00540892" w:rsidP="00540892">
            <w:pPr>
              <w:autoSpaceDE w:val="0"/>
              <w:autoSpaceDN w:val="0"/>
              <w:adjustRightInd w:val="0"/>
              <w:rPr>
                <w:sz w:val="20"/>
                <w:szCs w:val="20"/>
              </w:rPr>
            </w:pPr>
            <w:r w:rsidRPr="0042690B">
              <w:rPr>
                <w:sz w:val="20"/>
                <w:szCs w:val="20"/>
              </w:rPr>
              <w:t>Фланцы, болты, гайки, шайбы</w:t>
            </w:r>
          </w:p>
        </w:tc>
        <w:tc>
          <w:tcPr>
            <w:tcW w:w="2364" w:type="dxa"/>
            <w:vMerge w:val="restart"/>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r w:rsidRPr="0042690B">
              <w:rPr>
                <w:sz w:val="20"/>
                <w:szCs w:val="20"/>
              </w:rPr>
              <w:t xml:space="preserve">Шунтирующий </w:t>
            </w:r>
            <w:proofErr w:type="spellStart"/>
            <w:r w:rsidRPr="0042690B">
              <w:rPr>
                <w:sz w:val="20"/>
                <w:szCs w:val="20"/>
              </w:rPr>
              <w:t>токопровод</w:t>
            </w:r>
            <w:proofErr w:type="spellEnd"/>
            <w:r w:rsidRPr="0042690B">
              <w:rPr>
                <w:sz w:val="20"/>
                <w:szCs w:val="20"/>
              </w:rPr>
              <w:t xml:space="preserve"> с </w:t>
            </w:r>
            <w:proofErr w:type="spellStart"/>
            <w:r w:rsidRPr="0042690B">
              <w:rPr>
                <w:sz w:val="20"/>
                <w:szCs w:val="20"/>
              </w:rPr>
              <w:t>комплек</w:t>
            </w:r>
            <w:proofErr w:type="spellEnd"/>
            <w:r w:rsidRPr="0042690B">
              <w:rPr>
                <w:sz w:val="20"/>
                <w:szCs w:val="20"/>
              </w:rPr>
              <w:t>-</w:t>
            </w:r>
          </w:p>
          <w:p w:rsidR="00540892" w:rsidRPr="0042690B" w:rsidRDefault="00540892" w:rsidP="00540892">
            <w:pPr>
              <w:widowControl w:val="0"/>
              <w:autoSpaceDE w:val="0"/>
              <w:autoSpaceDN w:val="0"/>
              <w:adjustRightInd w:val="0"/>
              <w:rPr>
                <w:sz w:val="20"/>
                <w:szCs w:val="20"/>
              </w:rPr>
            </w:pPr>
            <w:r w:rsidRPr="0042690B">
              <w:rPr>
                <w:sz w:val="20"/>
                <w:szCs w:val="20"/>
              </w:rPr>
              <w:t>том крепежа (болты, гайки, шайбы)</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наличие</w:t>
            </w:r>
          </w:p>
        </w:tc>
        <w:tc>
          <w:tcPr>
            <w:tcW w:w="236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18" w:history="1">
              <w:r w:rsidR="00540892" w:rsidRPr="0042690B">
                <w:rPr>
                  <w:sz w:val="20"/>
                  <w:szCs w:val="20"/>
                  <w:shd w:val="clear" w:color="auto" w:fill="FFFFFF"/>
                </w:rPr>
                <w:t>для РС Ду-32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2</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-32  </w:t>
            </w:r>
            <w:proofErr w:type="spellStart"/>
            <w:r w:rsidRPr="00540892">
              <w:rPr>
                <w:b/>
                <w:bCs/>
                <w:sz w:val="20"/>
                <w:szCs w:val="20"/>
              </w:rPr>
              <w:t>Питерфлоу</w:t>
            </w:r>
            <w:proofErr w:type="spellEnd"/>
            <w:r w:rsidRPr="00540892">
              <w:rPr>
                <w:b/>
                <w:bCs/>
                <w:sz w:val="20"/>
                <w:szCs w:val="20"/>
              </w:rPr>
              <w:t xml:space="preserve"> РС 32-30-В-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(КМЧ)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Ду-32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34 784,00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0,13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w:t>
            </w:r>
            <w:r w:rsidRPr="0042690B">
              <w:rPr>
                <w:sz w:val="20"/>
                <w:szCs w:val="20"/>
              </w:rPr>
              <w:lastRenderedPageBreak/>
              <w:t xml:space="preserve">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lastRenderedPageBreak/>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Ду-32</w:t>
            </w:r>
          </w:p>
        </w:tc>
        <w:tc>
          <w:tcPr>
            <w:tcW w:w="2809" w:type="dxa"/>
            <w:tcBorders>
              <w:bottom w:val="single" w:sz="4" w:space="0" w:color="auto"/>
            </w:tcBorders>
            <w:shd w:val="clear" w:color="auto" w:fill="auto"/>
          </w:tcPr>
          <w:p w:rsidR="00540892" w:rsidRPr="0042690B" w:rsidRDefault="00540892" w:rsidP="00540892">
            <w:pPr>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77"/>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bookmarkStart w:id="69" w:name="_Hlk68521363"/>
            <w:r w:rsidRPr="00540892">
              <w:rPr>
                <w:sz w:val="20"/>
                <w:szCs w:val="20"/>
              </w:rPr>
              <w:t>3</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50-36-В-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w:t>
            </w:r>
            <w:r w:rsidRPr="00540892">
              <w:rPr>
                <w:b/>
                <w:bCs/>
                <w:sz w:val="20"/>
                <w:szCs w:val="20"/>
                <w:lang w:val="en-US"/>
              </w:rPr>
              <w:t>IP</w:t>
            </w:r>
            <w:r w:rsidRPr="00540892">
              <w:rPr>
                <w:b/>
                <w:bCs/>
                <w:sz w:val="20"/>
                <w:szCs w:val="20"/>
              </w:rPr>
              <w:t xml:space="preserve">66  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41 033,60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36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 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bookmarkEnd w:id="69"/>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Ду-50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19" w:history="1">
              <w:r w:rsidR="00540892" w:rsidRPr="0042690B">
                <w:rPr>
                  <w:sz w:val="20"/>
                  <w:szCs w:val="20"/>
                  <w:shd w:val="clear" w:color="auto" w:fill="FFFFFF"/>
                </w:rPr>
                <w:t>для РС Ду-50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27"/>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4</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50-36-В-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(КМЧ)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37 980,80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36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 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w:t>
            </w:r>
            <w:r w:rsidRPr="0042690B">
              <w:rPr>
                <w:sz w:val="20"/>
                <w:szCs w:val="20"/>
              </w:rPr>
              <w:lastRenderedPageBreak/>
              <w:t xml:space="preserve">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59"/>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Ду-50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64"/>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5</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50-72-В-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w:t>
            </w:r>
            <w:r w:rsidRPr="00540892">
              <w:rPr>
                <w:b/>
                <w:bCs/>
                <w:sz w:val="20"/>
                <w:szCs w:val="20"/>
                <w:lang w:val="en-US"/>
              </w:rPr>
              <w:t>IP</w:t>
            </w:r>
            <w:r w:rsidRPr="00540892">
              <w:rPr>
                <w:b/>
                <w:bCs/>
                <w:sz w:val="20"/>
                <w:szCs w:val="20"/>
              </w:rPr>
              <w:t xml:space="preserve">66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2</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36 663,20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72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6</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50-36-В-</w:t>
            </w:r>
            <w:proofErr w:type="gramStart"/>
            <w:r w:rsidRPr="00540892">
              <w:rPr>
                <w:b/>
                <w:bCs/>
                <w:sz w:val="20"/>
                <w:szCs w:val="20"/>
              </w:rPr>
              <w:t>С-</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AA09DE" w:rsidP="00540892">
            <w:pPr>
              <w:widowControl w:val="0"/>
              <w:autoSpaceDE w:val="0"/>
              <w:autoSpaceDN w:val="0"/>
              <w:adjustRightInd w:val="0"/>
              <w:rPr>
                <w:sz w:val="20"/>
                <w:szCs w:val="20"/>
              </w:rPr>
            </w:pPr>
            <w:r>
              <w:rPr>
                <w:sz w:val="20"/>
                <w:szCs w:val="20"/>
              </w:rPr>
              <w:t>33 496,00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36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w:t>
            </w:r>
            <w:proofErr w:type="spellStart"/>
            <w:r w:rsidRPr="0042690B">
              <w:rPr>
                <w:sz w:val="20"/>
                <w:szCs w:val="20"/>
              </w:rPr>
              <w:t>Сендвич</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8F6CB2">
            <w:pPr>
              <w:autoSpaceDE w:val="0"/>
              <w:autoSpaceDN w:val="0"/>
              <w:adjustRightInd w:val="0"/>
              <w:rPr>
                <w:sz w:val="20"/>
                <w:szCs w:val="20"/>
              </w:rPr>
            </w:pPr>
            <w:r w:rsidRPr="0042690B">
              <w:rPr>
                <w:sz w:val="20"/>
                <w:szCs w:val="20"/>
              </w:rPr>
              <w:t xml:space="preserve">Комплект крепёжных деталей для установки приборов Ду-50 </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шпильки,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20" w:history="1">
              <w:r w:rsidR="00540892" w:rsidRPr="0042690B">
                <w:rPr>
                  <w:sz w:val="20"/>
                  <w:szCs w:val="20"/>
                  <w:shd w:val="clear" w:color="auto" w:fill="FFFFFF"/>
                </w:rPr>
                <w:t xml:space="preserve">для РС Ду-50 </w:t>
              </w:r>
              <w:r w:rsidR="00540892" w:rsidRPr="0042690B">
                <w:rPr>
                  <w:sz w:val="20"/>
                  <w:szCs w:val="20"/>
                </w:rPr>
                <w:t>«</w:t>
              </w:r>
              <w:proofErr w:type="spellStart"/>
              <w:r w:rsidR="00540892" w:rsidRPr="0042690B">
                <w:rPr>
                  <w:sz w:val="20"/>
                  <w:szCs w:val="20"/>
                </w:rPr>
                <w:t>Сендвич</w:t>
              </w:r>
              <w:proofErr w:type="spellEnd"/>
              <w:r w:rsidR="00540892" w:rsidRPr="0042690B">
                <w:rPr>
                  <w:sz w:val="20"/>
                  <w:szCs w:val="20"/>
                </w:rPr>
                <w:t xml:space="preserve">» </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7</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50-36-В-</w:t>
            </w:r>
            <w:proofErr w:type="gramStart"/>
            <w:r w:rsidRPr="00540892">
              <w:rPr>
                <w:b/>
                <w:bCs/>
                <w:sz w:val="20"/>
                <w:szCs w:val="20"/>
              </w:rPr>
              <w:t>С-</w:t>
            </w:r>
            <w:proofErr w:type="gramEnd"/>
            <w:r w:rsidRPr="00540892">
              <w:rPr>
                <w:b/>
                <w:bCs/>
                <w:sz w:val="20"/>
                <w:szCs w:val="20"/>
              </w:rPr>
              <w:t xml:space="preserve"> -Р16-</w:t>
            </w:r>
            <w:r w:rsidRPr="00540892">
              <w:rPr>
                <w:b/>
                <w:bCs/>
                <w:sz w:val="20"/>
                <w:szCs w:val="20"/>
                <w:lang w:val="en-US"/>
              </w:rPr>
              <w:t>IP</w:t>
            </w:r>
            <w:r w:rsidRPr="00540892">
              <w:rPr>
                <w:b/>
                <w:bCs/>
                <w:sz w:val="20"/>
                <w:szCs w:val="20"/>
              </w:rPr>
              <w:t>66 с</w:t>
            </w:r>
            <w:r w:rsidRPr="00540892">
              <w:rPr>
                <w:b/>
                <w:bCs/>
                <w:color w:val="000000"/>
                <w:sz w:val="20"/>
                <w:szCs w:val="20"/>
              </w:rPr>
              <w:t xml:space="preserve"> Комплектом монтажных частей (КМЧ)</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F6CB2" w:rsidP="00540892">
            <w:pPr>
              <w:widowControl w:val="0"/>
              <w:autoSpaceDE w:val="0"/>
              <w:autoSpaceDN w:val="0"/>
              <w:adjustRightInd w:val="0"/>
              <w:rPr>
                <w:sz w:val="20"/>
                <w:szCs w:val="20"/>
              </w:rPr>
            </w:pPr>
            <w:r>
              <w:rPr>
                <w:sz w:val="20"/>
                <w:szCs w:val="20"/>
              </w:rPr>
              <w:t>31 460,80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36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0,15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w:t>
            </w:r>
            <w:proofErr w:type="spellStart"/>
            <w:r w:rsidRPr="0042690B">
              <w:rPr>
                <w:sz w:val="20"/>
                <w:szCs w:val="20"/>
              </w:rPr>
              <w:t>Сендвич</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8F6CB2">
            <w:pPr>
              <w:autoSpaceDE w:val="0"/>
              <w:autoSpaceDN w:val="0"/>
              <w:adjustRightInd w:val="0"/>
              <w:rPr>
                <w:sz w:val="20"/>
                <w:szCs w:val="20"/>
              </w:rPr>
            </w:pPr>
            <w:r w:rsidRPr="0042690B">
              <w:rPr>
                <w:sz w:val="20"/>
                <w:szCs w:val="20"/>
              </w:rPr>
              <w:t xml:space="preserve">Комплект крепёжных деталей для установки приборов Ду-50 </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шпильки,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689"/>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130"/>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8</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rPr>
              <w:t>Питерфлоу</w:t>
            </w:r>
            <w:proofErr w:type="spellEnd"/>
            <w:r w:rsidRPr="00540892">
              <w:rPr>
                <w:b/>
                <w:bCs/>
                <w:sz w:val="20"/>
                <w:szCs w:val="20"/>
              </w:rPr>
              <w:t xml:space="preserve"> РС 50-72-В-</w:t>
            </w:r>
            <w:proofErr w:type="gramStart"/>
            <w:r w:rsidRPr="00540892">
              <w:rPr>
                <w:b/>
                <w:bCs/>
                <w:sz w:val="20"/>
                <w:szCs w:val="20"/>
              </w:rPr>
              <w:t>С-</w:t>
            </w:r>
            <w:proofErr w:type="gramEnd"/>
            <w:r w:rsidRPr="00540892">
              <w:rPr>
                <w:b/>
                <w:bCs/>
                <w:sz w:val="20"/>
                <w:szCs w:val="20"/>
              </w:rPr>
              <w:t xml:space="preserve"> -Р16-</w:t>
            </w:r>
            <w:r w:rsidRPr="00540892">
              <w:rPr>
                <w:b/>
                <w:bCs/>
                <w:sz w:val="20"/>
                <w:szCs w:val="20"/>
                <w:lang w:val="en-US"/>
              </w:rPr>
              <w:t>IP</w:t>
            </w:r>
            <w:r w:rsidRPr="00540892">
              <w:rPr>
                <w:b/>
                <w:bCs/>
                <w:sz w:val="20"/>
                <w:szCs w:val="20"/>
              </w:rPr>
              <w:t>66</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4</w:t>
            </w:r>
          </w:p>
        </w:tc>
        <w:tc>
          <w:tcPr>
            <w:tcW w:w="1016" w:type="dxa"/>
            <w:vMerge w:val="restart"/>
          </w:tcPr>
          <w:p w:rsidR="00540892" w:rsidRPr="00540892" w:rsidRDefault="008F6CB2" w:rsidP="00540892">
            <w:pPr>
              <w:widowControl w:val="0"/>
              <w:autoSpaceDE w:val="0"/>
              <w:autoSpaceDN w:val="0"/>
              <w:adjustRightInd w:val="0"/>
              <w:rPr>
                <w:sz w:val="20"/>
                <w:szCs w:val="20"/>
              </w:rPr>
            </w:pPr>
            <w:r>
              <w:rPr>
                <w:sz w:val="20"/>
                <w:szCs w:val="20"/>
              </w:rPr>
              <w:t>29 888,80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72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w:t>
            </w:r>
            <w:proofErr w:type="spellStart"/>
            <w:r w:rsidRPr="0042690B">
              <w:rPr>
                <w:sz w:val="20"/>
                <w:szCs w:val="20"/>
              </w:rPr>
              <w:t>Сендвич</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44"/>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9</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-65  </w:t>
            </w:r>
            <w:proofErr w:type="spellStart"/>
            <w:r w:rsidRPr="00540892">
              <w:rPr>
                <w:b/>
                <w:bCs/>
                <w:sz w:val="20"/>
                <w:szCs w:val="20"/>
              </w:rPr>
              <w:t>Питерфлоу</w:t>
            </w:r>
            <w:proofErr w:type="spellEnd"/>
            <w:r w:rsidRPr="00540892">
              <w:rPr>
                <w:b/>
                <w:bCs/>
                <w:sz w:val="20"/>
                <w:szCs w:val="20"/>
              </w:rPr>
              <w:t xml:space="preserve"> РС 65-60-В-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w:t>
            </w:r>
            <w:r w:rsidRPr="00540892">
              <w:rPr>
                <w:b/>
                <w:bCs/>
                <w:sz w:val="20"/>
                <w:szCs w:val="20"/>
              </w:rPr>
              <w:lastRenderedPageBreak/>
              <w:t xml:space="preserve">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Ду-65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F6CB2" w:rsidP="00540892">
            <w:pPr>
              <w:widowControl w:val="0"/>
              <w:autoSpaceDE w:val="0"/>
              <w:autoSpaceDN w:val="0"/>
              <w:adjustRightInd w:val="0"/>
              <w:rPr>
                <w:sz w:val="20"/>
                <w:szCs w:val="20"/>
              </w:rPr>
            </w:pPr>
            <w:r>
              <w:rPr>
                <w:sz w:val="20"/>
                <w:szCs w:val="20"/>
              </w:rPr>
              <w:t>46 080,40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60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0,25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Ду-65</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21" w:history="1">
              <w:r w:rsidR="00540892" w:rsidRPr="0042690B">
                <w:rPr>
                  <w:sz w:val="20"/>
                  <w:szCs w:val="20"/>
                  <w:shd w:val="clear" w:color="auto" w:fill="FFFFFF"/>
                </w:rPr>
                <w:t>для РС Ду-65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8"/>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10</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-65  </w:t>
            </w:r>
            <w:proofErr w:type="spellStart"/>
            <w:r w:rsidRPr="00540892">
              <w:rPr>
                <w:b/>
                <w:bCs/>
                <w:sz w:val="20"/>
                <w:szCs w:val="20"/>
              </w:rPr>
              <w:t>Питерфлоу</w:t>
            </w:r>
            <w:proofErr w:type="spellEnd"/>
            <w:r w:rsidRPr="00540892">
              <w:rPr>
                <w:b/>
                <w:bCs/>
                <w:sz w:val="20"/>
                <w:szCs w:val="20"/>
              </w:rPr>
              <w:t xml:space="preserve"> РС 65-</w:t>
            </w:r>
            <w:r w:rsidRPr="00540892">
              <w:rPr>
                <w:b/>
                <w:bCs/>
                <w:sz w:val="20"/>
                <w:szCs w:val="20"/>
              </w:rPr>
              <w:lastRenderedPageBreak/>
              <w:t>60-В-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(КМЧ)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Ду-65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F6CB2" w:rsidP="00540892">
            <w:pPr>
              <w:widowControl w:val="0"/>
              <w:autoSpaceDE w:val="0"/>
              <w:autoSpaceDN w:val="0"/>
              <w:adjustRightInd w:val="0"/>
              <w:rPr>
                <w:sz w:val="20"/>
                <w:szCs w:val="20"/>
              </w:rPr>
            </w:pPr>
            <w:r>
              <w:rPr>
                <w:sz w:val="20"/>
                <w:szCs w:val="20"/>
              </w:rPr>
              <w:t>42 709,60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60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0,25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624"/>
        </w:trPr>
        <w:tc>
          <w:tcPr>
            <w:tcW w:w="683" w:type="dxa"/>
            <w:vMerge/>
            <w:tcBorders>
              <w:bottom w:val="single" w:sz="4" w:space="0" w:color="auto"/>
            </w:tcBorders>
          </w:tcPr>
          <w:p w:rsidR="00540892" w:rsidRPr="00540892" w:rsidRDefault="00540892" w:rsidP="00540892">
            <w:pPr>
              <w:widowControl w:val="0"/>
              <w:autoSpaceDE w:val="0"/>
              <w:autoSpaceDN w:val="0"/>
              <w:adjustRightInd w:val="0"/>
              <w:rPr>
                <w:sz w:val="20"/>
                <w:szCs w:val="20"/>
                <w:highlight w:val="yellow"/>
              </w:rPr>
            </w:pPr>
          </w:p>
        </w:tc>
        <w:tc>
          <w:tcPr>
            <w:tcW w:w="1958"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Ду-65</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tcBorders>
              <w:bottom w:val="single" w:sz="4" w:space="0" w:color="auto"/>
            </w:tcBorders>
          </w:tcPr>
          <w:p w:rsidR="00540892" w:rsidRPr="00540892" w:rsidRDefault="00540892" w:rsidP="00540892">
            <w:pPr>
              <w:widowControl w:val="0"/>
              <w:autoSpaceDE w:val="0"/>
              <w:autoSpaceDN w:val="0"/>
              <w:adjustRightInd w:val="0"/>
              <w:rPr>
                <w:sz w:val="20"/>
                <w:szCs w:val="20"/>
              </w:rPr>
            </w:pPr>
          </w:p>
        </w:tc>
        <w:tc>
          <w:tcPr>
            <w:tcW w:w="1227"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tcBorders>
              <w:bottom w:val="single" w:sz="4" w:space="0" w:color="auto"/>
            </w:tcBorders>
          </w:tcPr>
          <w:p w:rsidR="00540892" w:rsidRPr="00540892" w:rsidRDefault="00540892" w:rsidP="00540892">
            <w:pPr>
              <w:widowControl w:val="0"/>
              <w:autoSpaceDE w:val="0"/>
              <w:autoSpaceDN w:val="0"/>
              <w:adjustRightInd w:val="0"/>
              <w:rPr>
                <w:sz w:val="20"/>
                <w:szCs w:val="20"/>
              </w:rPr>
            </w:pPr>
          </w:p>
        </w:tc>
        <w:tc>
          <w:tcPr>
            <w:tcW w:w="690" w:type="dxa"/>
            <w:vMerge/>
            <w:tcBorders>
              <w:bottom w:val="single" w:sz="4" w:space="0" w:color="auto"/>
            </w:tcBorders>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404"/>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11</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-80  </w:t>
            </w:r>
            <w:proofErr w:type="spellStart"/>
            <w:r w:rsidRPr="00540892">
              <w:rPr>
                <w:b/>
                <w:bCs/>
                <w:sz w:val="20"/>
                <w:szCs w:val="20"/>
              </w:rPr>
              <w:t>Питерфлоу</w:t>
            </w:r>
            <w:proofErr w:type="spellEnd"/>
            <w:r w:rsidRPr="00540892">
              <w:rPr>
                <w:b/>
                <w:bCs/>
                <w:sz w:val="20"/>
                <w:szCs w:val="20"/>
              </w:rPr>
              <w:t xml:space="preserve"> РС 80-</w:t>
            </w:r>
            <w:r w:rsidRPr="00540892">
              <w:rPr>
                <w:b/>
                <w:bCs/>
                <w:sz w:val="20"/>
                <w:szCs w:val="20"/>
              </w:rPr>
              <w:lastRenderedPageBreak/>
              <w:t>90-В-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Ду-80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F6CB2" w:rsidP="00540892">
            <w:pPr>
              <w:widowControl w:val="0"/>
              <w:autoSpaceDE w:val="0"/>
              <w:autoSpaceDN w:val="0"/>
              <w:adjustRightInd w:val="0"/>
              <w:rPr>
                <w:sz w:val="20"/>
                <w:szCs w:val="20"/>
              </w:rPr>
            </w:pPr>
            <w:r>
              <w:rPr>
                <w:sz w:val="20"/>
                <w:szCs w:val="20"/>
              </w:rPr>
              <w:t>49 452,80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90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0,37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Ду-80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8A420C">
            <w:pPr>
              <w:autoSpaceDE w:val="0"/>
              <w:autoSpaceDN w:val="0"/>
              <w:adjustRightInd w:val="0"/>
              <w:rPr>
                <w:sz w:val="20"/>
                <w:szCs w:val="20"/>
              </w:rPr>
            </w:pPr>
            <w:proofErr w:type="gramStart"/>
            <w:r w:rsidRPr="0042690B">
              <w:rPr>
                <w:sz w:val="20"/>
                <w:szCs w:val="20"/>
              </w:rPr>
              <w:t>Ш</w:t>
            </w:r>
            <w:r w:rsidR="008A420C" w:rsidRPr="0042690B">
              <w:rPr>
                <w:sz w:val="20"/>
                <w:szCs w:val="20"/>
              </w:rPr>
              <w:t>унтирующий</w:t>
            </w:r>
            <w:proofErr w:type="gramEnd"/>
            <w:r w:rsidR="008A420C" w:rsidRPr="0042690B">
              <w:rPr>
                <w:sz w:val="20"/>
                <w:szCs w:val="20"/>
              </w:rPr>
              <w:t xml:space="preserve"> </w:t>
            </w:r>
            <w:proofErr w:type="spellStart"/>
            <w:r w:rsidR="008A420C" w:rsidRPr="0042690B">
              <w:rPr>
                <w:sz w:val="20"/>
                <w:szCs w:val="20"/>
              </w:rPr>
              <w:t>токопровод</w:t>
            </w:r>
            <w:proofErr w:type="spellEnd"/>
            <w:r w:rsidR="008A420C" w:rsidRPr="0042690B">
              <w:rPr>
                <w:sz w:val="20"/>
                <w:szCs w:val="20"/>
              </w:rPr>
              <w:t xml:space="preserve"> с комплек</w:t>
            </w:r>
            <w:r w:rsidRPr="0042690B">
              <w:rPr>
                <w:sz w:val="20"/>
                <w:szCs w:val="20"/>
              </w:rPr>
              <w:t>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22" w:history="1">
              <w:r w:rsidR="00540892" w:rsidRPr="0042690B">
                <w:rPr>
                  <w:sz w:val="20"/>
                  <w:szCs w:val="20"/>
                  <w:shd w:val="clear" w:color="auto" w:fill="FFFFFF"/>
                </w:rPr>
                <w:t>для РС Ду-80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33"/>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12</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-80  </w:t>
            </w:r>
            <w:proofErr w:type="spellStart"/>
            <w:r w:rsidRPr="00540892">
              <w:rPr>
                <w:b/>
                <w:bCs/>
                <w:sz w:val="20"/>
                <w:szCs w:val="20"/>
              </w:rPr>
              <w:lastRenderedPageBreak/>
              <w:t>Питерфлоу</w:t>
            </w:r>
            <w:proofErr w:type="spellEnd"/>
            <w:r w:rsidRPr="00540892">
              <w:rPr>
                <w:b/>
                <w:bCs/>
                <w:sz w:val="20"/>
                <w:szCs w:val="20"/>
              </w:rPr>
              <w:t xml:space="preserve"> РС 80-90-В-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(КМЧ)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Ду-80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45 382,40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90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0,37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Ду-80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423"/>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04"/>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13</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-80  </w:t>
            </w:r>
            <w:proofErr w:type="spellStart"/>
            <w:r w:rsidRPr="00540892">
              <w:rPr>
                <w:b/>
                <w:bCs/>
                <w:sz w:val="20"/>
                <w:szCs w:val="20"/>
              </w:rPr>
              <w:t>Питерфлоу</w:t>
            </w:r>
            <w:proofErr w:type="spellEnd"/>
            <w:r w:rsidRPr="00540892">
              <w:rPr>
                <w:b/>
                <w:bCs/>
                <w:sz w:val="20"/>
                <w:szCs w:val="20"/>
              </w:rPr>
              <w:t xml:space="preserve"> РС 80-</w:t>
            </w:r>
            <w:r w:rsidRPr="00540892">
              <w:rPr>
                <w:b/>
                <w:bCs/>
                <w:sz w:val="20"/>
                <w:szCs w:val="20"/>
              </w:rPr>
              <w:lastRenderedPageBreak/>
              <w:t>90-В-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66</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Ду-80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3</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43 964,80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90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0,37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788"/>
        </w:trPr>
        <w:tc>
          <w:tcPr>
            <w:tcW w:w="683" w:type="dxa"/>
            <w:vMerge/>
            <w:shd w:val="clear" w:color="auto" w:fill="auto"/>
          </w:tcPr>
          <w:p w:rsidR="00540892" w:rsidRPr="00540892" w:rsidRDefault="00540892" w:rsidP="00540892">
            <w:pPr>
              <w:widowControl w:val="0"/>
              <w:autoSpaceDE w:val="0"/>
              <w:autoSpaceDN w:val="0"/>
              <w:adjustRightInd w:val="0"/>
              <w:rPr>
                <w:sz w:val="20"/>
                <w:szCs w:val="20"/>
                <w:highlight w:val="yellow"/>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highlight w:val="yellow"/>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14</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-100  </w:t>
            </w:r>
            <w:proofErr w:type="spellStart"/>
            <w:r w:rsidRPr="00540892">
              <w:rPr>
                <w:b/>
                <w:bCs/>
                <w:sz w:val="20"/>
                <w:szCs w:val="20"/>
              </w:rPr>
              <w:t>Питерфлоу</w:t>
            </w:r>
            <w:proofErr w:type="spellEnd"/>
            <w:r w:rsidRPr="00540892">
              <w:rPr>
                <w:b/>
                <w:bCs/>
                <w:sz w:val="20"/>
                <w:szCs w:val="20"/>
              </w:rPr>
              <w:t xml:space="preserve"> РС 100-140-В-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(КМЧ) и габаритный </w:t>
            </w:r>
            <w:r w:rsidRPr="00540892">
              <w:rPr>
                <w:b/>
                <w:bCs/>
                <w:color w:val="000000"/>
                <w:sz w:val="20"/>
                <w:szCs w:val="20"/>
              </w:rPr>
              <w:lastRenderedPageBreak/>
              <w:t>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Ду-100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53 876,80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140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0,57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Количество числоимпульсных </w:t>
            </w:r>
            <w:r w:rsidRPr="0042690B">
              <w:rPr>
                <w:sz w:val="20"/>
                <w:szCs w:val="20"/>
              </w:rPr>
              <w:lastRenderedPageBreak/>
              <w:t>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Ду-100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522"/>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23" w:history="1">
              <w:r w:rsidR="00540892" w:rsidRPr="0042690B">
                <w:rPr>
                  <w:sz w:val="20"/>
                  <w:szCs w:val="20"/>
                  <w:shd w:val="clear" w:color="auto" w:fill="FFFFFF"/>
                </w:rPr>
                <w:t>для РС Ду-100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15</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-100  </w:t>
            </w:r>
            <w:proofErr w:type="spellStart"/>
            <w:r w:rsidRPr="00540892">
              <w:rPr>
                <w:b/>
                <w:bCs/>
                <w:sz w:val="20"/>
                <w:szCs w:val="20"/>
              </w:rPr>
              <w:t>Питерфлоу</w:t>
            </w:r>
            <w:proofErr w:type="spellEnd"/>
            <w:r w:rsidRPr="00540892">
              <w:rPr>
                <w:b/>
                <w:bCs/>
                <w:sz w:val="20"/>
                <w:szCs w:val="20"/>
              </w:rPr>
              <w:t xml:space="preserve"> РС 100-140-В-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с </w:t>
            </w:r>
            <w:r w:rsidRPr="00540892">
              <w:rPr>
                <w:b/>
                <w:bCs/>
                <w:color w:val="000000"/>
                <w:sz w:val="20"/>
                <w:szCs w:val="20"/>
              </w:rPr>
              <w:t xml:space="preserve">Комплектом монтажных частей </w:t>
            </w:r>
            <w:r w:rsidRPr="00540892">
              <w:rPr>
                <w:b/>
                <w:bCs/>
                <w:color w:val="000000"/>
                <w:sz w:val="20"/>
                <w:szCs w:val="20"/>
              </w:rPr>
              <w:lastRenderedPageBreak/>
              <w:t xml:space="preserve">(КМЧ)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lastRenderedPageBreak/>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Ду-100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49 170,40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140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0,57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469"/>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Ду-100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77"/>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85"/>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16</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-100  </w:t>
            </w:r>
            <w:proofErr w:type="spellStart"/>
            <w:r w:rsidRPr="00540892">
              <w:rPr>
                <w:b/>
                <w:bCs/>
                <w:sz w:val="20"/>
                <w:szCs w:val="20"/>
              </w:rPr>
              <w:t>Питерфлоу</w:t>
            </w:r>
            <w:proofErr w:type="spellEnd"/>
            <w:r w:rsidRPr="00540892">
              <w:rPr>
                <w:b/>
                <w:bCs/>
                <w:sz w:val="20"/>
                <w:szCs w:val="20"/>
              </w:rPr>
              <w:t xml:space="preserve"> РС 100-280-В-</w:t>
            </w:r>
            <w:proofErr w:type="gramStart"/>
            <w:r w:rsidRPr="00540892">
              <w:rPr>
                <w:b/>
                <w:bCs/>
                <w:sz w:val="20"/>
                <w:szCs w:val="20"/>
              </w:rPr>
              <w:t>Ф-</w:t>
            </w:r>
            <w:proofErr w:type="gramEnd"/>
            <w:r w:rsidRPr="00540892">
              <w:rPr>
                <w:b/>
                <w:bCs/>
                <w:sz w:val="20"/>
                <w:szCs w:val="20"/>
              </w:rPr>
              <w:t xml:space="preserve"> -Р16-</w:t>
            </w:r>
            <w:r w:rsidRPr="00540892">
              <w:rPr>
                <w:b/>
                <w:bCs/>
                <w:sz w:val="20"/>
                <w:szCs w:val="20"/>
                <w:lang w:val="en-US"/>
              </w:rPr>
              <w:t>IP</w:t>
            </w:r>
            <w:r w:rsidRPr="00540892">
              <w:rPr>
                <w:b/>
                <w:bCs/>
                <w:sz w:val="20"/>
                <w:szCs w:val="20"/>
              </w:rPr>
              <w:t xml:space="preserve">66 </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Ду-100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3</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47 036,80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280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1,2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Количество числоимпульсных </w:t>
            </w:r>
            <w:r w:rsidRPr="0042690B">
              <w:rPr>
                <w:sz w:val="20"/>
                <w:szCs w:val="20"/>
              </w:rPr>
              <w:lastRenderedPageBreak/>
              <w:t>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1,6 МПа</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44"/>
        </w:trPr>
        <w:tc>
          <w:tcPr>
            <w:tcW w:w="13966" w:type="dxa"/>
            <w:gridSpan w:val="8"/>
            <w:shd w:val="clear" w:color="auto" w:fill="auto"/>
          </w:tcPr>
          <w:p w:rsidR="00540892" w:rsidRPr="0042690B"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17</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Преобразователь расхода </w:t>
            </w:r>
            <w:proofErr w:type="spellStart"/>
            <w:r w:rsidRPr="00540892">
              <w:rPr>
                <w:b/>
                <w:bCs/>
                <w:sz w:val="20"/>
                <w:szCs w:val="20"/>
              </w:rPr>
              <w:t>Ду</w:t>
            </w:r>
            <w:proofErr w:type="spellEnd"/>
            <w:r w:rsidRPr="00540892">
              <w:rPr>
                <w:b/>
                <w:bCs/>
                <w:sz w:val="20"/>
                <w:szCs w:val="20"/>
              </w:rPr>
              <w:t xml:space="preserve"> -150  </w:t>
            </w:r>
            <w:proofErr w:type="spellStart"/>
            <w:r w:rsidRPr="00540892">
              <w:rPr>
                <w:b/>
                <w:bCs/>
                <w:sz w:val="20"/>
                <w:szCs w:val="20"/>
              </w:rPr>
              <w:t>Питерфлоу</w:t>
            </w:r>
            <w:proofErr w:type="spellEnd"/>
            <w:r w:rsidRPr="00540892">
              <w:rPr>
                <w:b/>
                <w:bCs/>
                <w:sz w:val="20"/>
                <w:szCs w:val="20"/>
              </w:rPr>
              <w:t xml:space="preserve"> РС 150-630-В-</w:t>
            </w:r>
            <w:proofErr w:type="gramStart"/>
            <w:r w:rsidRPr="00540892">
              <w:rPr>
                <w:b/>
                <w:bCs/>
                <w:sz w:val="20"/>
                <w:szCs w:val="20"/>
              </w:rPr>
              <w:t>Ф-</w:t>
            </w:r>
            <w:proofErr w:type="gramEnd"/>
            <w:r w:rsidRPr="00540892">
              <w:rPr>
                <w:b/>
                <w:bCs/>
                <w:sz w:val="20"/>
                <w:szCs w:val="20"/>
              </w:rPr>
              <w:t xml:space="preserve"> -Р25-</w:t>
            </w:r>
            <w:r w:rsidRPr="00540892">
              <w:rPr>
                <w:b/>
                <w:bCs/>
                <w:sz w:val="20"/>
                <w:szCs w:val="20"/>
                <w:lang w:val="en-US"/>
              </w:rPr>
              <w:t>IP</w:t>
            </w:r>
            <w:r w:rsidRPr="00540892">
              <w:rPr>
                <w:b/>
                <w:bCs/>
                <w:sz w:val="20"/>
                <w:szCs w:val="20"/>
              </w:rPr>
              <w:t xml:space="preserve">66 с </w:t>
            </w:r>
            <w:r w:rsidRPr="00540892">
              <w:rPr>
                <w:b/>
                <w:bCs/>
                <w:color w:val="000000"/>
                <w:sz w:val="20"/>
                <w:szCs w:val="20"/>
              </w:rPr>
              <w:t>Комплектом монтажных частей (КМЧ) и габаритный имитатор</w:t>
            </w: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Диаметр условного прохода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Ду-150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2</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85 094,80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Принцип измерения</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Электромагнитный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максимальный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630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Расход минимальный</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2,6м3/ч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Класс точности</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В</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Выходной сигнал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числоимпульсный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числоимпульсных выходов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Модификация типа соединения </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фланец</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Количество болтовых соединений на фланец</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шт.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Блок питания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 </w:t>
            </w:r>
            <w:proofErr w:type="gramStart"/>
            <w:r w:rsidRPr="0042690B">
              <w:rPr>
                <w:sz w:val="20"/>
                <w:szCs w:val="20"/>
              </w:rPr>
              <w:t>комплекте</w:t>
            </w:r>
            <w:proofErr w:type="gramEnd"/>
            <w:r w:rsidRPr="0042690B">
              <w:rPr>
                <w:sz w:val="20"/>
                <w:szCs w:val="20"/>
              </w:rPr>
              <w:t xml:space="preserve"> поставки</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Напряжение сети для питания БП, В</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220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Наличие самовосстанавливающейся защиты БП</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От короткого замыкания и перегрузки на выходе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Питание преобразователя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12 вольт</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Максимальная температура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150 ͦС</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Максимальное рабочее давление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1,6 МПа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color w:val="000000"/>
                <w:sz w:val="20"/>
                <w:szCs w:val="20"/>
              </w:rPr>
              <w:t>Направление потока измеряемой среды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прямое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9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color w:val="000000"/>
                <w:sz w:val="20"/>
                <w:szCs w:val="20"/>
              </w:rPr>
            </w:pPr>
            <w:r w:rsidRPr="0042690B">
              <w:rPr>
                <w:color w:val="000000"/>
                <w:sz w:val="20"/>
                <w:szCs w:val="20"/>
              </w:rPr>
              <w:t xml:space="preserve">Отображение результатов измерений </w:t>
            </w:r>
          </w:p>
        </w:tc>
        <w:tc>
          <w:tcPr>
            <w:tcW w:w="2809" w:type="dxa"/>
            <w:shd w:val="clear" w:color="auto" w:fill="auto"/>
          </w:tcPr>
          <w:p w:rsidR="00540892" w:rsidRPr="0042690B" w:rsidRDefault="00540892" w:rsidP="00540892">
            <w:pPr>
              <w:rPr>
                <w:sz w:val="20"/>
                <w:szCs w:val="20"/>
              </w:rPr>
            </w:pPr>
            <w:r w:rsidRPr="0042690B">
              <w:rPr>
                <w:sz w:val="20"/>
                <w:szCs w:val="20"/>
              </w:rPr>
              <w:t>Жидкокристаллический</w:t>
            </w:r>
          </w:p>
          <w:p w:rsidR="00540892" w:rsidRPr="0042690B" w:rsidRDefault="00540892" w:rsidP="00540892">
            <w:pPr>
              <w:widowControl w:val="0"/>
              <w:autoSpaceDE w:val="0"/>
              <w:autoSpaceDN w:val="0"/>
              <w:adjustRightInd w:val="0"/>
              <w:rPr>
                <w:sz w:val="20"/>
                <w:szCs w:val="20"/>
              </w:rPr>
            </w:pPr>
            <w:r w:rsidRPr="0042690B">
              <w:rPr>
                <w:sz w:val="20"/>
                <w:szCs w:val="20"/>
              </w:rPr>
              <w:t xml:space="preserve"> индикатор</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Степень защиты корпуса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Не ниже </w:t>
            </w:r>
            <w:r w:rsidRPr="00540892">
              <w:rPr>
                <w:sz w:val="20"/>
                <w:szCs w:val="20"/>
                <w:lang w:val="en-US"/>
              </w:rPr>
              <w:t>IP</w:t>
            </w:r>
            <w:r w:rsidRPr="00540892">
              <w:rPr>
                <w:sz w:val="20"/>
                <w:szCs w:val="20"/>
              </w:rPr>
              <w:t xml:space="preserve"> 66</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42690B" w:rsidTr="00540892">
              <w:trPr>
                <w:trHeight w:val="84"/>
              </w:trPr>
              <w:tc>
                <w:tcPr>
                  <w:tcW w:w="0" w:type="auto"/>
                </w:tcPr>
                <w:p w:rsidR="00540892" w:rsidRPr="0042690B" w:rsidRDefault="00540892" w:rsidP="00540892">
                  <w:pPr>
                    <w:autoSpaceDE w:val="0"/>
                    <w:autoSpaceDN w:val="0"/>
                    <w:adjustRightInd w:val="0"/>
                    <w:rPr>
                      <w:color w:val="000000"/>
                      <w:sz w:val="20"/>
                      <w:szCs w:val="20"/>
                    </w:rPr>
                  </w:pPr>
                </w:p>
              </w:tc>
            </w:tr>
          </w:tbl>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roofErr w:type="gramStart"/>
            <w:r w:rsidRPr="0042690B">
              <w:rPr>
                <w:sz w:val="20"/>
                <w:szCs w:val="20"/>
              </w:rPr>
              <w:t>Меж</w:t>
            </w:r>
            <w:proofErr w:type="gramEnd"/>
            <w:r w:rsidRPr="0042690B">
              <w:rPr>
                <w:sz w:val="20"/>
                <w:szCs w:val="20"/>
              </w:rPr>
              <w:t xml:space="preserve"> поверочный интервал</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Комплект документов поставляемых с преобразователем расхода</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Руководство по эксплуатации, паспорт с отметкой о </w:t>
            </w:r>
            <w:proofErr w:type="spellStart"/>
            <w:r w:rsidRPr="0042690B">
              <w:rPr>
                <w:sz w:val="20"/>
                <w:szCs w:val="20"/>
              </w:rPr>
              <w:t>госповерке</w:t>
            </w:r>
            <w:proofErr w:type="spellEnd"/>
            <w:r w:rsidRPr="0042690B">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 xml:space="preserve">Регистрация как средство измерения в </w:t>
            </w:r>
            <w:proofErr w:type="spellStart"/>
            <w:r w:rsidRPr="0042690B">
              <w:rPr>
                <w:sz w:val="20"/>
                <w:szCs w:val="20"/>
              </w:rPr>
              <w:t>Госреестре</w:t>
            </w:r>
            <w:proofErr w:type="spellEnd"/>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Borders>
              <w:bottom w:val="single" w:sz="4" w:space="0" w:color="auto"/>
            </w:tcBorders>
          </w:tcPr>
          <w:p w:rsidR="00540892" w:rsidRPr="0042690B" w:rsidRDefault="00540892" w:rsidP="00540892">
            <w:pPr>
              <w:autoSpaceDE w:val="0"/>
              <w:autoSpaceDN w:val="0"/>
              <w:adjustRightInd w:val="0"/>
              <w:rPr>
                <w:sz w:val="20"/>
                <w:szCs w:val="20"/>
              </w:rPr>
            </w:pPr>
            <w:r w:rsidRPr="0042690B">
              <w:rPr>
                <w:sz w:val="20"/>
                <w:szCs w:val="20"/>
              </w:rPr>
              <w:t>Комплект крепёжных деталей для установки приборов Ду-150</w:t>
            </w:r>
          </w:p>
        </w:tc>
        <w:tc>
          <w:tcPr>
            <w:tcW w:w="2809" w:type="dxa"/>
            <w:tcBorders>
              <w:bottom w:val="single" w:sz="4" w:space="0" w:color="auto"/>
            </w:tcBorders>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Фланцы, болты, гайки, шайбы</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autoSpaceDE w:val="0"/>
              <w:autoSpaceDN w:val="0"/>
              <w:adjustRightInd w:val="0"/>
              <w:rPr>
                <w:sz w:val="20"/>
                <w:szCs w:val="20"/>
              </w:rPr>
            </w:pPr>
            <w:proofErr w:type="gramStart"/>
            <w:r w:rsidRPr="0042690B">
              <w:rPr>
                <w:sz w:val="20"/>
                <w:szCs w:val="20"/>
              </w:rPr>
              <w:t>Шунтирующий</w:t>
            </w:r>
            <w:proofErr w:type="gramEnd"/>
            <w:r w:rsidRPr="0042690B">
              <w:rPr>
                <w:sz w:val="20"/>
                <w:szCs w:val="20"/>
              </w:rPr>
              <w:t xml:space="preserve"> </w:t>
            </w:r>
            <w:proofErr w:type="spellStart"/>
            <w:r w:rsidRPr="0042690B">
              <w:rPr>
                <w:sz w:val="20"/>
                <w:szCs w:val="20"/>
              </w:rPr>
              <w:t>токопровод</w:t>
            </w:r>
            <w:proofErr w:type="spellEnd"/>
            <w:r w:rsidRPr="0042690B">
              <w:rPr>
                <w:sz w:val="20"/>
                <w:szCs w:val="20"/>
              </w:rPr>
              <w:t xml:space="preserve"> с комплектом крепежа (болты, гайки, шайбы)</w:t>
            </w:r>
          </w:p>
        </w:tc>
        <w:tc>
          <w:tcPr>
            <w:tcW w:w="2809" w:type="dxa"/>
            <w:shd w:val="clear" w:color="auto" w:fill="auto"/>
          </w:tcPr>
          <w:p w:rsidR="00540892" w:rsidRPr="0042690B" w:rsidRDefault="00540892" w:rsidP="00540892">
            <w:pPr>
              <w:widowControl w:val="0"/>
              <w:autoSpaceDE w:val="0"/>
              <w:autoSpaceDN w:val="0"/>
              <w:adjustRightInd w:val="0"/>
              <w:rPr>
                <w:sz w:val="20"/>
                <w:szCs w:val="20"/>
              </w:rPr>
            </w:pPr>
            <w:r w:rsidRPr="0042690B">
              <w:rPr>
                <w:sz w:val="20"/>
                <w:szCs w:val="20"/>
              </w:rPr>
              <w:t>наличие</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p>
        </w:tc>
        <w:tc>
          <w:tcPr>
            <w:tcW w:w="2809" w:type="dxa"/>
            <w:shd w:val="clear" w:color="auto" w:fill="auto"/>
          </w:tcPr>
          <w:p w:rsidR="00540892" w:rsidRPr="0042690B"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42690B" w:rsidRDefault="00540892" w:rsidP="00540892">
            <w:pPr>
              <w:widowControl w:val="0"/>
              <w:autoSpaceDE w:val="0"/>
              <w:autoSpaceDN w:val="0"/>
              <w:adjustRightInd w:val="0"/>
              <w:rPr>
                <w:sz w:val="20"/>
                <w:szCs w:val="20"/>
              </w:rPr>
            </w:pPr>
            <w:r w:rsidRPr="0042690B">
              <w:rPr>
                <w:sz w:val="20"/>
                <w:szCs w:val="20"/>
              </w:rPr>
              <w:t>Габаритный имитатор</w:t>
            </w:r>
          </w:p>
        </w:tc>
        <w:tc>
          <w:tcPr>
            <w:tcW w:w="2809" w:type="dxa"/>
            <w:shd w:val="clear" w:color="auto" w:fill="auto"/>
          </w:tcPr>
          <w:p w:rsidR="00540892" w:rsidRPr="0042690B" w:rsidRDefault="00540892" w:rsidP="00540892">
            <w:pPr>
              <w:autoSpaceDE w:val="0"/>
              <w:autoSpaceDN w:val="0"/>
              <w:adjustRightInd w:val="0"/>
              <w:rPr>
                <w:sz w:val="20"/>
                <w:szCs w:val="20"/>
              </w:rPr>
            </w:pPr>
            <w:r w:rsidRPr="0042690B">
              <w:rPr>
                <w:sz w:val="20"/>
                <w:szCs w:val="20"/>
              </w:rPr>
              <w:t xml:space="preserve"> Имитационная вставка</w:t>
            </w:r>
          </w:p>
          <w:p w:rsidR="00540892" w:rsidRPr="0042690B" w:rsidRDefault="00DC5BA7" w:rsidP="00540892">
            <w:pPr>
              <w:widowControl w:val="0"/>
              <w:autoSpaceDE w:val="0"/>
              <w:autoSpaceDN w:val="0"/>
              <w:adjustRightInd w:val="0"/>
              <w:rPr>
                <w:sz w:val="20"/>
                <w:szCs w:val="20"/>
              </w:rPr>
            </w:pPr>
            <w:hyperlink r:id="rId24" w:history="1">
              <w:r w:rsidR="00540892" w:rsidRPr="0042690B">
                <w:rPr>
                  <w:sz w:val="20"/>
                  <w:szCs w:val="20"/>
                  <w:shd w:val="clear" w:color="auto" w:fill="FFFFFF"/>
                </w:rPr>
                <w:t>для РС Ду-150 фланец</w:t>
              </w:r>
            </w:hyperlink>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162"/>
        </w:trPr>
        <w:tc>
          <w:tcPr>
            <w:tcW w:w="13966" w:type="dxa"/>
            <w:gridSpan w:val="8"/>
            <w:shd w:val="clear" w:color="auto" w:fill="auto"/>
          </w:tcPr>
          <w:p w:rsidR="00540892" w:rsidRPr="00540892"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18</w:t>
            </w:r>
          </w:p>
        </w:tc>
        <w:tc>
          <w:tcPr>
            <w:tcW w:w="1958" w:type="dxa"/>
            <w:vMerge w:val="restart"/>
            <w:shd w:val="clear" w:color="auto" w:fill="auto"/>
          </w:tcPr>
          <w:p w:rsidR="00540892" w:rsidRPr="00540892" w:rsidRDefault="00540892" w:rsidP="00540892">
            <w:pPr>
              <w:widowControl w:val="0"/>
              <w:autoSpaceDE w:val="0"/>
              <w:autoSpaceDN w:val="0"/>
              <w:adjustRightInd w:val="0"/>
              <w:rPr>
                <w:b/>
                <w:bCs/>
                <w:color w:val="000000"/>
                <w:sz w:val="20"/>
                <w:szCs w:val="20"/>
              </w:rPr>
            </w:pPr>
            <w:r w:rsidRPr="00540892">
              <w:rPr>
                <w:b/>
                <w:bCs/>
                <w:sz w:val="20"/>
                <w:szCs w:val="20"/>
              </w:rPr>
              <w:t xml:space="preserve">Счетчик воды </w:t>
            </w:r>
            <w:proofErr w:type="spellStart"/>
            <w:r w:rsidRPr="00540892">
              <w:rPr>
                <w:b/>
                <w:bCs/>
                <w:sz w:val="20"/>
                <w:szCs w:val="20"/>
              </w:rPr>
              <w:t>Ду</w:t>
            </w:r>
            <w:proofErr w:type="spellEnd"/>
            <w:r w:rsidRPr="00540892">
              <w:rPr>
                <w:b/>
                <w:bCs/>
                <w:sz w:val="20"/>
                <w:szCs w:val="20"/>
              </w:rPr>
              <w:t xml:space="preserve"> -50 </w:t>
            </w:r>
            <w:proofErr w:type="spellStart"/>
            <w:r w:rsidRPr="00540892">
              <w:rPr>
                <w:b/>
                <w:bCs/>
                <w:sz w:val="20"/>
                <w:szCs w:val="20"/>
                <w:lang w:val="en-US"/>
              </w:rPr>
              <w:t>Zenner</w:t>
            </w:r>
            <w:proofErr w:type="spellEnd"/>
            <w:r w:rsidRPr="00540892">
              <w:rPr>
                <w:b/>
                <w:bCs/>
                <w:sz w:val="20"/>
                <w:szCs w:val="20"/>
              </w:rPr>
              <w:t xml:space="preserve"> </w:t>
            </w:r>
            <w:r w:rsidRPr="00540892">
              <w:rPr>
                <w:b/>
                <w:bCs/>
                <w:sz w:val="20"/>
                <w:szCs w:val="20"/>
                <w:lang w:val="en-US"/>
              </w:rPr>
              <w:t>MTK</w:t>
            </w:r>
            <w:r w:rsidRPr="00540892">
              <w:rPr>
                <w:b/>
                <w:bCs/>
                <w:sz w:val="20"/>
                <w:szCs w:val="20"/>
              </w:rPr>
              <w:t>-</w:t>
            </w:r>
            <w:r w:rsidRPr="00540892">
              <w:rPr>
                <w:b/>
                <w:bCs/>
                <w:sz w:val="20"/>
                <w:szCs w:val="20"/>
                <w:lang w:val="en-US"/>
              </w:rPr>
              <w:t>I</w:t>
            </w: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Диаметр условного прохода</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Ду-50 мм.</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Гост отсутствует</w:t>
            </w:r>
          </w:p>
        </w:tc>
        <w:tc>
          <w:tcPr>
            <w:tcW w:w="814"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шт.</w:t>
            </w:r>
          </w:p>
        </w:tc>
        <w:tc>
          <w:tcPr>
            <w:tcW w:w="690" w:type="dxa"/>
            <w:vMerge w:val="restart"/>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3</w:t>
            </w:r>
          </w:p>
        </w:tc>
        <w:tc>
          <w:tcPr>
            <w:tcW w:w="1016" w:type="dxa"/>
            <w:vMerge w:val="restart"/>
          </w:tcPr>
          <w:p w:rsidR="00540892" w:rsidRPr="00540892" w:rsidRDefault="008A420C" w:rsidP="00540892">
            <w:pPr>
              <w:widowControl w:val="0"/>
              <w:autoSpaceDE w:val="0"/>
              <w:autoSpaceDN w:val="0"/>
              <w:adjustRightInd w:val="0"/>
              <w:rPr>
                <w:sz w:val="20"/>
                <w:szCs w:val="20"/>
              </w:rPr>
            </w:pPr>
            <w:r>
              <w:rPr>
                <w:sz w:val="20"/>
                <w:szCs w:val="20"/>
              </w:rPr>
              <w:t>15 562,20</w:t>
            </w: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Принцип измерения</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roofErr w:type="spellStart"/>
            <w:r w:rsidRPr="00540892">
              <w:rPr>
                <w:sz w:val="20"/>
                <w:szCs w:val="20"/>
              </w:rPr>
              <w:t>Крыльчатый</w:t>
            </w:r>
            <w:proofErr w:type="spellEnd"/>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Расход максимальный</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30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Расход минимальный</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0,45 м3/ч</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Класс точности</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В</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11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Выходной сигнал</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импульсный</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11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color w:val="000000"/>
                <w:sz w:val="20"/>
                <w:szCs w:val="20"/>
              </w:rPr>
              <w:t xml:space="preserve"> Значение импульса, </w:t>
            </w:r>
            <w:proofErr w:type="gramStart"/>
            <w:r w:rsidRPr="00540892">
              <w:rPr>
                <w:color w:val="000000"/>
                <w:sz w:val="20"/>
                <w:szCs w:val="20"/>
              </w:rPr>
              <w:t>л</w:t>
            </w:r>
            <w:proofErr w:type="gramEnd"/>
            <w:r w:rsidRPr="00540892">
              <w:rPr>
                <w:color w:val="000000"/>
                <w:sz w:val="20"/>
                <w:szCs w:val="20"/>
              </w:rPr>
              <w:t>/</w:t>
            </w:r>
            <w:proofErr w:type="spellStart"/>
            <w:r w:rsidRPr="00540892">
              <w:rPr>
                <w:color w:val="000000"/>
                <w:sz w:val="20"/>
                <w:szCs w:val="20"/>
              </w:rPr>
              <w:t>имп</w:t>
            </w:r>
            <w:proofErr w:type="spellEnd"/>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10</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Максимальная температура измеряемой среды</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более 40 ͦС</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327"/>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Максимальное рабочее давление измеряемой среды</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1,6 МПа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91"/>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Комплект монтажных частей</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В </w:t>
            </w:r>
            <w:proofErr w:type="gramStart"/>
            <w:r w:rsidRPr="00540892">
              <w:rPr>
                <w:sz w:val="20"/>
                <w:szCs w:val="20"/>
              </w:rPr>
              <w:t>комплекте</w:t>
            </w:r>
            <w:proofErr w:type="gramEnd"/>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Средний срок службы</w:t>
            </w:r>
          </w:p>
        </w:tc>
        <w:tc>
          <w:tcPr>
            <w:tcW w:w="28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540892" w:rsidRPr="00540892" w:rsidTr="00540892">
              <w:trPr>
                <w:trHeight w:val="84"/>
              </w:trPr>
              <w:tc>
                <w:tcPr>
                  <w:tcW w:w="0" w:type="auto"/>
                </w:tcPr>
                <w:p w:rsidR="00540892" w:rsidRPr="00540892" w:rsidRDefault="00540892" w:rsidP="00540892">
                  <w:pPr>
                    <w:autoSpaceDE w:val="0"/>
                    <w:autoSpaceDN w:val="0"/>
                    <w:adjustRightInd w:val="0"/>
                    <w:rPr>
                      <w:color w:val="000000"/>
                      <w:sz w:val="20"/>
                      <w:szCs w:val="20"/>
                    </w:rPr>
                  </w:pPr>
                </w:p>
              </w:tc>
            </w:tr>
          </w:tbl>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12 лет</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proofErr w:type="gramStart"/>
            <w:r w:rsidRPr="00540892">
              <w:rPr>
                <w:sz w:val="20"/>
                <w:szCs w:val="20"/>
              </w:rPr>
              <w:t>Меж</w:t>
            </w:r>
            <w:proofErr w:type="gramEnd"/>
            <w:r w:rsidRPr="00540892">
              <w:rPr>
                <w:sz w:val="20"/>
                <w:szCs w:val="20"/>
              </w:rPr>
              <w:t xml:space="preserve"> поверочный интервал</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p>
        </w:tc>
        <w:tc>
          <w:tcPr>
            <w:tcW w:w="2364"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не менее 4 года</w:t>
            </w: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Комплект документов поставляемых с преобразователем расхода</w:t>
            </w:r>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Паспорт с отметкой о </w:t>
            </w:r>
            <w:proofErr w:type="spellStart"/>
            <w:r w:rsidRPr="00540892">
              <w:rPr>
                <w:sz w:val="20"/>
                <w:szCs w:val="20"/>
              </w:rPr>
              <w:t>госповерке</w:t>
            </w:r>
            <w:proofErr w:type="spellEnd"/>
            <w:r w:rsidRPr="00540892">
              <w:rPr>
                <w:sz w:val="20"/>
                <w:szCs w:val="20"/>
              </w:rPr>
              <w:t>.</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56"/>
        </w:trPr>
        <w:tc>
          <w:tcPr>
            <w:tcW w:w="683"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958" w:type="dxa"/>
            <w:vMerge/>
            <w:shd w:val="clear" w:color="auto" w:fill="auto"/>
          </w:tcPr>
          <w:p w:rsidR="00540892" w:rsidRPr="00540892" w:rsidRDefault="00540892" w:rsidP="00540892">
            <w:pPr>
              <w:widowControl w:val="0"/>
              <w:autoSpaceDE w:val="0"/>
              <w:autoSpaceDN w:val="0"/>
              <w:adjustRightInd w:val="0"/>
              <w:rPr>
                <w:b/>
                <w:bCs/>
                <w:color w:val="000000"/>
                <w:sz w:val="20"/>
                <w:szCs w:val="20"/>
              </w:rPr>
            </w:pPr>
          </w:p>
        </w:tc>
        <w:tc>
          <w:tcPr>
            <w:tcW w:w="3421" w:type="dxa"/>
          </w:tcPr>
          <w:p w:rsidR="00540892" w:rsidRPr="00540892" w:rsidRDefault="00540892" w:rsidP="00540892">
            <w:pPr>
              <w:widowControl w:val="0"/>
              <w:autoSpaceDE w:val="0"/>
              <w:autoSpaceDN w:val="0"/>
              <w:adjustRightInd w:val="0"/>
              <w:rPr>
                <w:sz w:val="20"/>
                <w:szCs w:val="20"/>
              </w:rPr>
            </w:pPr>
            <w:r w:rsidRPr="00540892">
              <w:rPr>
                <w:sz w:val="20"/>
                <w:szCs w:val="20"/>
              </w:rPr>
              <w:t xml:space="preserve">Регистрация как средство измерения в </w:t>
            </w:r>
            <w:proofErr w:type="spellStart"/>
            <w:r w:rsidRPr="00540892">
              <w:rPr>
                <w:sz w:val="20"/>
                <w:szCs w:val="20"/>
              </w:rPr>
              <w:t>Госреестре</w:t>
            </w:r>
            <w:proofErr w:type="spellEnd"/>
          </w:p>
        </w:tc>
        <w:tc>
          <w:tcPr>
            <w:tcW w:w="2809" w:type="dxa"/>
            <w:shd w:val="clear" w:color="auto" w:fill="auto"/>
          </w:tcPr>
          <w:p w:rsidR="00540892" w:rsidRPr="00540892" w:rsidRDefault="00540892" w:rsidP="00540892">
            <w:pPr>
              <w:widowControl w:val="0"/>
              <w:autoSpaceDE w:val="0"/>
              <w:autoSpaceDN w:val="0"/>
              <w:adjustRightInd w:val="0"/>
              <w:rPr>
                <w:sz w:val="20"/>
                <w:szCs w:val="20"/>
              </w:rPr>
            </w:pPr>
            <w:r w:rsidRPr="00540892">
              <w:rPr>
                <w:sz w:val="20"/>
                <w:szCs w:val="20"/>
              </w:rPr>
              <w:t xml:space="preserve">Внесен </w:t>
            </w:r>
          </w:p>
        </w:tc>
        <w:tc>
          <w:tcPr>
            <w:tcW w:w="2364" w:type="dxa"/>
            <w:shd w:val="clear" w:color="auto" w:fill="auto"/>
          </w:tcPr>
          <w:p w:rsidR="00540892" w:rsidRPr="00540892" w:rsidRDefault="00540892" w:rsidP="00540892">
            <w:pPr>
              <w:widowControl w:val="0"/>
              <w:autoSpaceDE w:val="0"/>
              <w:autoSpaceDN w:val="0"/>
              <w:adjustRightInd w:val="0"/>
              <w:rPr>
                <w:sz w:val="20"/>
                <w:szCs w:val="20"/>
              </w:rPr>
            </w:pPr>
          </w:p>
        </w:tc>
        <w:tc>
          <w:tcPr>
            <w:tcW w:w="1227"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814"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690" w:type="dxa"/>
            <w:vMerge/>
            <w:shd w:val="clear" w:color="auto" w:fill="auto"/>
          </w:tcPr>
          <w:p w:rsidR="00540892" w:rsidRPr="00540892" w:rsidRDefault="00540892" w:rsidP="00540892">
            <w:pPr>
              <w:widowControl w:val="0"/>
              <w:autoSpaceDE w:val="0"/>
              <w:autoSpaceDN w:val="0"/>
              <w:adjustRightInd w:val="0"/>
              <w:rPr>
                <w:sz w:val="20"/>
                <w:szCs w:val="20"/>
              </w:rPr>
            </w:pPr>
          </w:p>
        </w:tc>
        <w:tc>
          <w:tcPr>
            <w:tcW w:w="1016" w:type="dxa"/>
            <w:vMerge/>
          </w:tcPr>
          <w:p w:rsidR="00540892" w:rsidRPr="00540892" w:rsidRDefault="00540892" w:rsidP="00540892">
            <w:pPr>
              <w:widowControl w:val="0"/>
              <w:autoSpaceDE w:val="0"/>
              <w:autoSpaceDN w:val="0"/>
              <w:adjustRightInd w:val="0"/>
              <w:rPr>
                <w:sz w:val="20"/>
                <w:szCs w:val="20"/>
              </w:rPr>
            </w:pPr>
          </w:p>
        </w:tc>
      </w:tr>
      <w:tr w:rsidR="00540892" w:rsidRPr="00540892" w:rsidTr="00AA09DE">
        <w:trPr>
          <w:trHeight w:val="219"/>
        </w:trPr>
        <w:tc>
          <w:tcPr>
            <w:tcW w:w="13966" w:type="dxa"/>
            <w:gridSpan w:val="8"/>
            <w:shd w:val="clear" w:color="auto" w:fill="auto"/>
          </w:tcPr>
          <w:p w:rsidR="00540892" w:rsidRPr="00540892" w:rsidRDefault="00540892" w:rsidP="00540892">
            <w:pPr>
              <w:widowControl w:val="0"/>
              <w:autoSpaceDE w:val="0"/>
              <w:autoSpaceDN w:val="0"/>
              <w:adjustRightInd w:val="0"/>
              <w:rPr>
                <w:sz w:val="20"/>
                <w:szCs w:val="20"/>
              </w:rPr>
            </w:pPr>
          </w:p>
        </w:tc>
        <w:tc>
          <w:tcPr>
            <w:tcW w:w="1016" w:type="dxa"/>
          </w:tcPr>
          <w:p w:rsidR="00540892" w:rsidRPr="00540892" w:rsidRDefault="00540892" w:rsidP="00540892">
            <w:pPr>
              <w:widowControl w:val="0"/>
              <w:autoSpaceDE w:val="0"/>
              <w:autoSpaceDN w:val="0"/>
              <w:adjustRightInd w:val="0"/>
              <w:rPr>
                <w:sz w:val="20"/>
                <w:szCs w:val="20"/>
              </w:rPr>
            </w:pPr>
          </w:p>
        </w:tc>
      </w:tr>
    </w:tbl>
    <w:p w:rsidR="00540892" w:rsidRPr="00F3659D" w:rsidRDefault="00540892" w:rsidP="00540892">
      <w:pPr>
        <w:widowControl w:val="0"/>
        <w:shd w:val="clear" w:color="auto" w:fill="FFFFFF"/>
        <w:tabs>
          <w:tab w:val="left" w:pos="426"/>
        </w:tabs>
        <w:autoSpaceDE w:val="0"/>
        <w:autoSpaceDN w:val="0"/>
        <w:adjustRightInd w:val="0"/>
        <w:jc w:val="both"/>
        <w:rPr>
          <w:b/>
          <w:color w:val="000000"/>
        </w:rPr>
      </w:pPr>
    </w:p>
    <w:p w:rsidR="00540892" w:rsidRPr="00F3659D" w:rsidRDefault="00540892" w:rsidP="00540892">
      <w:pPr>
        <w:widowControl w:val="0"/>
        <w:numPr>
          <w:ilvl w:val="0"/>
          <w:numId w:val="12"/>
        </w:numPr>
        <w:shd w:val="clear" w:color="auto" w:fill="FFFFFF"/>
        <w:tabs>
          <w:tab w:val="left" w:pos="426"/>
        </w:tabs>
        <w:autoSpaceDE w:val="0"/>
        <w:autoSpaceDN w:val="0"/>
        <w:adjustRightInd w:val="0"/>
        <w:ind w:left="0" w:firstLine="0"/>
        <w:jc w:val="both"/>
        <w:rPr>
          <w:b/>
          <w:color w:val="000000"/>
        </w:rPr>
      </w:pPr>
      <w:r w:rsidRPr="00F3659D">
        <w:rPr>
          <w:b/>
          <w:color w:val="000000"/>
        </w:rPr>
        <w:t xml:space="preserve">Требования к маркировке товара: </w:t>
      </w:r>
      <w:r w:rsidRPr="00F3659D">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40892" w:rsidRPr="00F3659D" w:rsidRDefault="00540892" w:rsidP="00540892">
      <w:pPr>
        <w:widowControl w:val="0"/>
        <w:shd w:val="clear" w:color="auto" w:fill="FFFFFF"/>
        <w:tabs>
          <w:tab w:val="left" w:pos="426"/>
        </w:tabs>
        <w:jc w:val="both"/>
        <w:rPr>
          <w:b/>
          <w:color w:val="000000"/>
        </w:rPr>
      </w:pPr>
    </w:p>
    <w:p w:rsidR="00540892" w:rsidRPr="00F3659D" w:rsidRDefault="00540892" w:rsidP="00540892">
      <w:pPr>
        <w:widowControl w:val="0"/>
        <w:numPr>
          <w:ilvl w:val="0"/>
          <w:numId w:val="12"/>
        </w:numPr>
        <w:shd w:val="clear" w:color="auto" w:fill="FFFFFF"/>
        <w:tabs>
          <w:tab w:val="left" w:pos="426"/>
        </w:tabs>
        <w:autoSpaceDE w:val="0"/>
        <w:autoSpaceDN w:val="0"/>
        <w:adjustRightInd w:val="0"/>
        <w:ind w:left="0" w:firstLine="0"/>
        <w:jc w:val="both"/>
        <w:rPr>
          <w:color w:val="000000"/>
        </w:rPr>
      </w:pPr>
      <w:r w:rsidRPr="00F3659D">
        <w:rPr>
          <w:b/>
        </w:rPr>
        <w:t>Требования к упаковке товара:</w:t>
      </w:r>
      <w:r w:rsidRPr="00F3659D">
        <w:rPr>
          <w:bCs/>
        </w:rPr>
        <w:t xml:space="preserve"> </w:t>
      </w:r>
      <w:r w:rsidRPr="00F3659D">
        <w:rPr>
          <w:bCs/>
          <w:color w:val="000000"/>
        </w:rPr>
        <w:t>Товар поставляется в упаковке, пригодной для данного вида товара, обеспечивающей сохранность товара при</w:t>
      </w:r>
      <w:r w:rsidRPr="00F3659D">
        <w:rPr>
          <w:color w:val="000000"/>
        </w:rPr>
        <w:t xml:space="preserve">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40892" w:rsidRPr="00F3659D" w:rsidRDefault="00540892" w:rsidP="00540892">
      <w:pPr>
        <w:widowControl w:val="0"/>
        <w:shd w:val="clear" w:color="auto" w:fill="FFFFFF"/>
        <w:tabs>
          <w:tab w:val="left" w:pos="426"/>
        </w:tabs>
        <w:jc w:val="both"/>
        <w:rPr>
          <w:color w:val="000000"/>
        </w:rPr>
      </w:pPr>
    </w:p>
    <w:p w:rsidR="003D250C" w:rsidRPr="003B6185" w:rsidRDefault="00540892" w:rsidP="00540892">
      <w:pPr>
        <w:shd w:val="clear" w:color="auto" w:fill="FFFFFF"/>
        <w:jc w:val="both"/>
      </w:pPr>
      <w:r w:rsidRPr="00F3659D">
        <w:rPr>
          <w:b/>
        </w:rPr>
        <w:t>6</w:t>
      </w:r>
      <w:r w:rsidRPr="00F3659D">
        <w:t xml:space="preserve">. </w:t>
      </w:r>
      <w:r w:rsidRPr="00F3659D">
        <w:rPr>
          <w:b/>
        </w:rPr>
        <w:t xml:space="preserve">Иные показатели, связанные с определением соответствия товара потребностям заказчика: </w:t>
      </w:r>
      <w:r w:rsidRPr="00F3659D">
        <w:t xml:space="preserve">Гарантийный срок товара должен быть не меньше гарантийного срока, установленного заводом изготовителем. </w:t>
      </w:r>
      <w:proofErr w:type="gramStart"/>
      <w:r w:rsidRPr="00F3659D">
        <w:t>Предоставить документ</w:t>
      </w:r>
      <w:proofErr w:type="gramEnd"/>
      <w:r w:rsidRPr="00F3659D">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sidR="008A420C">
        <w:t>.</w:t>
      </w:r>
    </w:p>
    <w:p w:rsidR="003D250C" w:rsidRDefault="003D250C" w:rsidP="00C2126F">
      <w:pPr>
        <w:shd w:val="clear" w:color="auto" w:fill="FFFFFF"/>
        <w:spacing w:line="276" w:lineRule="auto"/>
        <w:ind w:left="426"/>
        <w:jc w:val="both"/>
        <w:sectPr w:rsidR="003D250C" w:rsidSect="003D250C">
          <w:pgSz w:w="16838" w:h="11906" w:orient="landscape"/>
          <w:pgMar w:top="1134" w:right="567" w:bottom="851" w:left="1134" w:header="709" w:footer="709" w:gutter="0"/>
          <w:cols w:space="720"/>
        </w:sectPr>
      </w:pPr>
    </w:p>
    <w:p w:rsidR="00EE2F11" w:rsidRPr="00323EA0" w:rsidRDefault="00EE2F11" w:rsidP="00EE2F11">
      <w:pPr>
        <w:pStyle w:val="11"/>
        <w:pageBreakBefore/>
        <w:jc w:val="center"/>
        <w:rPr>
          <w:rFonts w:ascii="Times New Roman" w:hAnsi="Times New Roman" w:cs="Times New Roman"/>
          <w:color w:val="auto"/>
          <w:sz w:val="24"/>
          <w:szCs w:val="24"/>
        </w:rPr>
      </w:pPr>
      <w:bookmarkStart w:id="70" w:name="_Toc529889389"/>
      <w:bookmarkStart w:id="71" w:name="_Toc1476125"/>
      <w:bookmarkStart w:id="72" w:name="_Toc6590324"/>
      <w:bookmarkStart w:id="73" w:name="_Toc33176769"/>
      <w:bookmarkStart w:id="74" w:name="_Toc59198115"/>
      <w:bookmarkStart w:id="75" w:name="_Toc70499968"/>
      <w:bookmarkStart w:id="76" w:name="_Toc72257539"/>
      <w:r w:rsidRPr="00323EA0">
        <w:rPr>
          <w:rFonts w:ascii="Times New Roman" w:hAnsi="Times New Roman" w:cs="Times New Roman"/>
          <w:color w:val="auto"/>
          <w:sz w:val="24"/>
          <w:szCs w:val="24"/>
        </w:rPr>
        <w:lastRenderedPageBreak/>
        <w:t>РАЗДЕЛ V. ПРОЕКТ ДОГОВОРА</w:t>
      </w:r>
      <w:bookmarkEnd w:id="70"/>
      <w:bookmarkEnd w:id="71"/>
      <w:bookmarkEnd w:id="72"/>
      <w:bookmarkEnd w:id="73"/>
      <w:bookmarkEnd w:id="74"/>
      <w:bookmarkEnd w:id="75"/>
      <w:bookmarkEnd w:id="76"/>
    </w:p>
    <w:p w:rsidR="00EE2F11" w:rsidRPr="00157997" w:rsidRDefault="00EE2F11" w:rsidP="00EE2F11">
      <w:pPr>
        <w:widowControl w:val="0"/>
        <w:autoSpaceDE w:val="0"/>
        <w:autoSpaceDN w:val="0"/>
        <w:adjustRightInd w:val="0"/>
        <w:jc w:val="center"/>
        <w:rPr>
          <w:b/>
          <w:caps/>
        </w:rPr>
      </w:pPr>
      <w:r w:rsidRPr="00157997">
        <w:rPr>
          <w:b/>
          <w:caps/>
        </w:rPr>
        <w:t>поставкИ товаров № ______</w:t>
      </w:r>
    </w:p>
    <w:p w:rsidR="00EE2F11" w:rsidRDefault="00EE2F11" w:rsidP="00EE2F11">
      <w:pPr>
        <w:pStyle w:val="affe"/>
        <w:tabs>
          <w:tab w:val="left" w:pos="5409"/>
          <w:tab w:val="left" w:pos="7162"/>
        </w:tabs>
        <w:jc w:val="center"/>
      </w:pPr>
    </w:p>
    <w:p w:rsidR="00EE2F11" w:rsidRDefault="00EE2F11" w:rsidP="00EE2F11">
      <w:pPr>
        <w:pStyle w:val="affe"/>
        <w:tabs>
          <w:tab w:val="left" w:pos="5409"/>
          <w:tab w:val="left" w:pos="7162"/>
        </w:tabs>
        <w:jc w:val="center"/>
      </w:pPr>
    </w:p>
    <w:p w:rsidR="00EE2F11" w:rsidRDefault="00EE2F11" w:rsidP="00EE2F11">
      <w:pPr>
        <w:pStyle w:val="affe"/>
        <w:spacing w:line="360" w:lineRule="auto"/>
      </w:pPr>
      <w:r>
        <w:t>г. Сургут</w:t>
      </w:r>
      <w:r>
        <w:tab/>
      </w:r>
      <w:r>
        <w:tab/>
      </w:r>
      <w:r>
        <w:tab/>
      </w:r>
      <w:r>
        <w:tab/>
      </w:r>
      <w:r>
        <w:tab/>
      </w:r>
      <w:r>
        <w:tab/>
      </w:r>
      <w:r>
        <w:tab/>
      </w:r>
      <w:r>
        <w:tab/>
        <w:t xml:space="preserve">      «___» _______________20</w:t>
      </w:r>
      <w:r>
        <w:softHyphen/>
        <w:t>__ г.</w:t>
      </w:r>
    </w:p>
    <w:p w:rsidR="0042690B" w:rsidRDefault="0042690B" w:rsidP="00EE2F11">
      <w:pPr>
        <w:pStyle w:val="affe"/>
        <w:spacing w:line="360" w:lineRule="auto"/>
      </w:pPr>
    </w:p>
    <w:p w:rsidR="0042690B" w:rsidRPr="00663BB7" w:rsidRDefault="0042690B" w:rsidP="0042690B">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42690B" w:rsidRDefault="0042690B" w:rsidP="0042690B">
      <w:pPr>
        <w:ind w:firstLine="567"/>
        <w:jc w:val="center"/>
        <w:rPr>
          <w:b/>
        </w:rPr>
      </w:pPr>
    </w:p>
    <w:p w:rsidR="0042690B" w:rsidRDefault="0042690B" w:rsidP="0042690B">
      <w:pPr>
        <w:ind w:firstLine="567"/>
        <w:jc w:val="center"/>
        <w:rPr>
          <w:b/>
        </w:rPr>
      </w:pPr>
      <w:r>
        <w:rPr>
          <w:b/>
        </w:rPr>
        <w:t>1. Предмет Договора</w:t>
      </w:r>
    </w:p>
    <w:p w:rsidR="0042690B" w:rsidRDefault="0042690B" w:rsidP="0042690B">
      <w:pPr>
        <w:pStyle w:val="Default"/>
        <w:ind w:firstLine="567"/>
        <w:jc w:val="both"/>
        <w:rPr>
          <w:bCs/>
          <w:szCs w:val="28"/>
        </w:rPr>
      </w:pPr>
      <w:r>
        <w:t xml:space="preserve">1.1. Поставщик обязуется осуществить </w:t>
      </w:r>
      <w:r w:rsidRPr="00223203">
        <w:t xml:space="preserve">поставку </w:t>
      </w:r>
      <w:r w:rsidRPr="000619AA">
        <w:t xml:space="preserve">преобразователей расхода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2690B" w:rsidRDefault="0042690B" w:rsidP="0042690B">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2690B" w:rsidRDefault="0042690B" w:rsidP="0042690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2690B" w:rsidRDefault="0042690B" w:rsidP="0042690B">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42690B" w:rsidRDefault="0042690B" w:rsidP="0042690B">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2690B" w:rsidRDefault="0042690B" w:rsidP="0042690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42690B" w:rsidRDefault="0042690B" w:rsidP="0042690B">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42690B" w:rsidRDefault="0042690B" w:rsidP="0042690B">
      <w:pPr>
        <w:widowControl w:val="0"/>
        <w:autoSpaceDE w:val="0"/>
        <w:autoSpaceDN w:val="0"/>
        <w:adjustRightInd w:val="0"/>
        <w:ind w:firstLine="567"/>
        <w:jc w:val="both"/>
      </w:pPr>
    </w:p>
    <w:p w:rsidR="0042690B" w:rsidRDefault="0042690B" w:rsidP="0042690B">
      <w:pPr>
        <w:widowControl w:val="0"/>
        <w:autoSpaceDE w:val="0"/>
        <w:autoSpaceDN w:val="0"/>
        <w:adjustRightInd w:val="0"/>
        <w:ind w:firstLine="567"/>
        <w:jc w:val="center"/>
        <w:rPr>
          <w:b/>
        </w:rPr>
      </w:pPr>
      <w:r>
        <w:rPr>
          <w:b/>
        </w:rPr>
        <w:t>2. Цена Договора и порядок расчетов</w:t>
      </w:r>
    </w:p>
    <w:p w:rsidR="0042690B" w:rsidRDefault="0042690B" w:rsidP="0042690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42690B" w:rsidRDefault="0042690B" w:rsidP="0042690B">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42690B" w:rsidRDefault="0042690B" w:rsidP="0042690B">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42690B" w:rsidRDefault="0042690B" w:rsidP="0042690B">
      <w:pPr>
        <w:widowControl w:val="0"/>
        <w:autoSpaceDE w:val="0"/>
        <w:autoSpaceDN w:val="0"/>
        <w:adjustRightInd w:val="0"/>
        <w:ind w:firstLine="567"/>
        <w:jc w:val="both"/>
      </w:pPr>
      <w:r>
        <w:t>2.3. Расчеты по Договору производятся в следующем порядке:</w:t>
      </w:r>
    </w:p>
    <w:p w:rsidR="0042690B" w:rsidRDefault="0042690B" w:rsidP="0042690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2690B" w:rsidRDefault="0042690B" w:rsidP="0042690B">
      <w:pPr>
        <w:autoSpaceDE w:val="0"/>
        <w:autoSpaceDN w:val="0"/>
        <w:adjustRightInd w:val="0"/>
        <w:ind w:firstLine="567"/>
        <w:jc w:val="both"/>
      </w:pPr>
      <w:r>
        <w:t>2.3.2. Оплата производится в рублях Российской Федерации.</w:t>
      </w:r>
    </w:p>
    <w:p w:rsidR="0042690B" w:rsidRDefault="0042690B" w:rsidP="0042690B">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42690B" w:rsidRPr="000D1BF8" w:rsidRDefault="0042690B" w:rsidP="0042690B">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2690B" w:rsidRDefault="0042690B" w:rsidP="0042690B">
      <w:pPr>
        <w:widowControl w:val="0"/>
        <w:autoSpaceDE w:val="0"/>
        <w:autoSpaceDN w:val="0"/>
        <w:adjustRightInd w:val="0"/>
        <w:ind w:firstLine="567"/>
        <w:jc w:val="both"/>
        <w:rPr>
          <w:b/>
        </w:rPr>
      </w:pPr>
    </w:p>
    <w:p w:rsidR="0042690B" w:rsidRDefault="0042690B" w:rsidP="0042690B">
      <w:pPr>
        <w:ind w:firstLine="567"/>
        <w:jc w:val="center"/>
        <w:rPr>
          <w:b/>
        </w:rPr>
      </w:pPr>
      <w:r>
        <w:rPr>
          <w:b/>
        </w:rPr>
        <w:t>3. Права и обязанности сторон</w:t>
      </w:r>
    </w:p>
    <w:p w:rsidR="0042690B" w:rsidRDefault="0042690B" w:rsidP="0042690B">
      <w:pPr>
        <w:pStyle w:val="affe"/>
        <w:ind w:firstLine="567"/>
      </w:pPr>
      <w:r>
        <w:t>3.1. Заказчик имеет право:</w:t>
      </w:r>
    </w:p>
    <w:p w:rsidR="0042690B" w:rsidRDefault="0042690B" w:rsidP="0042690B">
      <w:pPr>
        <w:ind w:firstLine="567"/>
        <w:jc w:val="both"/>
      </w:pPr>
      <w:r>
        <w:t>3.1.1. Досрочно принять и оплатить товар.</w:t>
      </w:r>
    </w:p>
    <w:p w:rsidR="0042690B" w:rsidRDefault="0042690B" w:rsidP="0042690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2690B" w:rsidRDefault="0042690B" w:rsidP="0042690B">
      <w:pPr>
        <w:ind w:firstLine="567"/>
        <w:jc w:val="both"/>
      </w:pPr>
      <w:r>
        <w:t>3.1.3. Требовать возмещения неустойки (штрафа, пени) и (или) убытков, причиненных по вине Поставщика.</w:t>
      </w:r>
    </w:p>
    <w:p w:rsidR="0042690B" w:rsidRDefault="0042690B" w:rsidP="0042690B">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42690B" w:rsidRDefault="0042690B" w:rsidP="0042690B">
      <w:pPr>
        <w:pStyle w:val="affe"/>
        <w:ind w:firstLine="567"/>
      </w:pPr>
      <w:r>
        <w:t>3.2. Заказчик обязан:</w:t>
      </w:r>
    </w:p>
    <w:p w:rsidR="0042690B" w:rsidRDefault="0042690B" w:rsidP="0042690B">
      <w:pPr>
        <w:ind w:firstLine="567"/>
        <w:jc w:val="both"/>
      </w:pPr>
      <w:r>
        <w:t>3.2.1. Обеспечить приемку поставляемого по Договору товара в соответствии с условиями Договора.</w:t>
      </w:r>
    </w:p>
    <w:p w:rsidR="0042690B" w:rsidRDefault="0042690B" w:rsidP="0042690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2690B" w:rsidRDefault="0042690B" w:rsidP="0042690B">
      <w:pPr>
        <w:pStyle w:val="affe"/>
        <w:ind w:firstLine="567"/>
      </w:pPr>
      <w:r>
        <w:t>3.3. Поставщик обязан:</w:t>
      </w:r>
    </w:p>
    <w:p w:rsidR="0042690B" w:rsidRDefault="0042690B" w:rsidP="0042690B">
      <w:pPr>
        <w:shd w:val="clear" w:color="auto" w:fill="FFFFFF"/>
        <w:ind w:firstLine="567"/>
        <w:jc w:val="both"/>
      </w:pPr>
      <w:r>
        <w:t>3.3.1. Поставить товар в сроки, предусмотренные Договором.</w:t>
      </w:r>
    </w:p>
    <w:p w:rsidR="0042690B" w:rsidRDefault="0042690B" w:rsidP="0042690B">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B5260B">
        <w:t xml:space="preserve">сертификаты соответствия </w:t>
      </w:r>
      <w:proofErr w:type="gramStart"/>
      <w:r w:rsidRPr="00B5260B">
        <w:t>ТР</w:t>
      </w:r>
      <w:proofErr w:type="gramEnd"/>
      <w:r w:rsidRPr="00B5260B">
        <w:t xml:space="preserve"> ТС 004/2011, ТР ТС 020/2011, декларации о соответствии,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2690B" w:rsidRDefault="0042690B" w:rsidP="0042690B">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2690B" w:rsidRPr="00AB469A" w:rsidRDefault="0042690B" w:rsidP="0042690B">
      <w:pPr>
        <w:pStyle w:val="affe"/>
        <w:ind w:firstLine="567"/>
      </w:pPr>
      <w:r w:rsidRPr="00AB469A">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42690B" w:rsidRDefault="0042690B" w:rsidP="0042690B">
      <w:pPr>
        <w:pStyle w:val="affe"/>
        <w:ind w:firstLine="567"/>
      </w:pPr>
      <w:r w:rsidRPr="00AB469A">
        <w:t xml:space="preserve">3.3.5. В </w:t>
      </w:r>
      <w:proofErr w:type="gramStart"/>
      <w:r w:rsidRPr="00AB469A">
        <w:t>случае</w:t>
      </w:r>
      <w:proofErr w:type="gramEnd"/>
      <w:r w:rsidRPr="00AB469A">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42690B" w:rsidRPr="0066452F" w:rsidRDefault="0042690B" w:rsidP="0042690B">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 xml:space="preserve">Предоставлять гарантию качества на весь объем поставляемого товара. </w:t>
      </w:r>
      <w:r w:rsidRPr="00B5260B">
        <w:rPr>
          <w:i w:val="0"/>
          <w:sz w:val="24"/>
          <w:szCs w:val="24"/>
        </w:rPr>
        <w:t>Гарантийный срок товара должен быть не меньше гарантийного срока, установленного заводом изготовителем</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w:t>
      </w:r>
      <w:r>
        <w:rPr>
          <w:i w:val="0"/>
          <w:sz w:val="24"/>
          <w:szCs w:val="24"/>
        </w:rPr>
        <w:t xml:space="preserve">Заказчиком товарной накладной </w:t>
      </w:r>
      <w:r w:rsidRPr="00891695">
        <w:rPr>
          <w:i w:val="0"/>
          <w:sz w:val="24"/>
          <w:szCs w:val="24"/>
        </w:rPr>
        <w:t>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2690B" w:rsidRDefault="0042690B" w:rsidP="0042690B">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2690B" w:rsidRDefault="0042690B" w:rsidP="0042690B">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42690B" w:rsidRDefault="0042690B" w:rsidP="0042690B">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2690B" w:rsidRDefault="0042690B" w:rsidP="0042690B">
      <w:pPr>
        <w:pStyle w:val="affe"/>
        <w:ind w:firstLine="567"/>
      </w:pPr>
      <w:r>
        <w:t>3.3.9. Выполнять иные обязанности, предусмотренные Договором.</w:t>
      </w:r>
    </w:p>
    <w:p w:rsidR="0042690B" w:rsidRDefault="0042690B" w:rsidP="0042690B">
      <w:pPr>
        <w:pStyle w:val="affe"/>
        <w:ind w:firstLine="567"/>
      </w:pPr>
      <w:r>
        <w:t>3.4. Поставщик вправе:</w:t>
      </w:r>
    </w:p>
    <w:p w:rsidR="0042690B" w:rsidRDefault="0042690B" w:rsidP="0042690B">
      <w:pPr>
        <w:pStyle w:val="affe"/>
        <w:ind w:firstLine="567"/>
      </w:pPr>
      <w:r>
        <w:t>3.4.1. Требовать приемки и оплаты товара в объеме, порядке, сроки и на условиях, предусмотренных Договором.</w:t>
      </w:r>
    </w:p>
    <w:p w:rsidR="0042690B" w:rsidRPr="000D1BF8" w:rsidRDefault="0042690B" w:rsidP="0042690B">
      <w:pPr>
        <w:ind w:firstLine="567"/>
        <w:jc w:val="both"/>
      </w:pPr>
      <w:r>
        <w:t>3.4.2. По согласованию с Заказчиком досрочно поставить товары.</w:t>
      </w:r>
    </w:p>
    <w:p w:rsidR="0042690B" w:rsidRDefault="0042690B" w:rsidP="0042690B">
      <w:pPr>
        <w:widowControl w:val="0"/>
        <w:autoSpaceDE w:val="0"/>
        <w:autoSpaceDN w:val="0"/>
        <w:adjustRightInd w:val="0"/>
        <w:ind w:firstLine="567"/>
        <w:jc w:val="center"/>
        <w:rPr>
          <w:b/>
        </w:rPr>
      </w:pPr>
    </w:p>
    <w:p w:rsidR="0042690B" w:rsidRDefault="0042690B" w:rsidP="0042690B">
      <w:pPr>
        <w:widowControl w:val="0"/>
        <w:autoSpaceDE w:val="0"/>
        <w:autoSpaceDN w:val="0"/>
        <w:adjustRightInd w:val="0"/>
        <w:ind w:firstLine="567"/>
        <w:jc w:val="center"/>
        <w:rPr>
          <w:b/>
        </w:rPr>
      </w:pPr>
      <w:r>
        <w:rPr>
          <w:b/>
        </w:rPr>
        <w:t>4. Порядок и сроки поставки товара</w:t>
      </w:r>
    </w:p>
    <w:p w:rsidR="0042690B" w:rsidRDefault="0042690B" w:rsidP="0042690B">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35</w:t>
      </w:r>
      <w:r w:rsidRPr="001217B2">
        <w:rPr>
          <w:sz w:val="24"/>
          <w:szCs w:val="24"/>
        </w:rPr>
        <w:t xml:space="preserve"> (</w:t>
      </w:r>
      <w:r>
        <w:rPr>
          <w:sz w:val="24"/>
          <w:szCs w:val="24"/>
        </w:rPr>
        <w:t>тридцати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42690B" w:rsidRPr="00AE7061" w:rsidRDefault="0042690B" w:rsidP="0042690B">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42690B" w:rsidRPr="00313277" w:rsidRDefault="0042690B" w:rsidP="0042690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2690B" w:rsidRPr="00313277" w:rsidRDefault="0042690B" w:rsidP="0042690B">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2690B" w:rsidRDefault="0042690B" w:rsidP="0042690B">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42690B" w:rsidRDefault="0042690B" w:rsidP="0042690B">
      <w:pPr>
        <w:widowControl w:val="0"/>
        <w:autoSpaceDE w:val="0"/>
        <w:autoSpaceDN w:val="0"/>
        <w:adjustRightInd w:val="0"/>
        <w:ind w:firstLine="567"/>
        <w:jc w:val="both"/>
        <w:rPr>
          <w:b/>
        </w:rPr>
      </w:pPr>
    </w:p>
    <w:p w:rsidR="0042690B" w:rsidRDefault="0042690B" w:rsidP="0042690B">
      <w:pPr>
        <w:ind w:firstLine="567"/>
        <w:jc w:val="center"/>
        <w:rPr>
          <w:b/>
        </w:rPr>
      </w:pPr>
      <w:r>
        <w:rPr>
          <w:b/>
        </w:rPr>
        <w:t>5. Порядок сдачи и приемки товара</w:t>
      </w:r>
    </w:p>
    <w:p w:rsidR="0042690B" w:rsidRDefault="0042690B" w:rsidP="0042690B">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B3A5D">
        <w:t xml:space="preserve">сертификаты соответствия </w:t>
      </w:r>
      <w:proofErr w:type="gramStart"/>
      <w:r w:rsidRPr="007B3A5D">
        <w:t>ТР</w:t>
      </w:r>
      <w:proofErr w:type="gramEnd"/>
      <w:r w:rsidRPr="007B3A5D">
        <w:t xml:space="preserve"> ТС 004/2011, ТР ТС 020/2011, декларации </w:t>
      </w:r>
      <w:r w:rsidRPr="007B3A5D">
        <w:lastRenderedPageBreak/>
        <w:t>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2690B" w:rsidRDefault="0042690B" w:rsidP="0042690B">
      <w:pPr>
        <w:ind w:firstLine="567"/>
        <w:jc w:val="both"/>
      </w:pPr>
      <w:r>
        <w:t>5.2. Приемка товара, осуществляется в месте поставки товара.</w:t>
      </w:r>
    </w:p>
    <w:p w:rsidR="0042690B" w:rsidRDefault="0042690B" w:rsidP="0042690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2690B" w:rsidRDefault="0042690B" w:rsidP="0042690B">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2690B" w:rsidRDefault="0042690B" w:rsidP="0042690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2690B" w:rsidRDefault="0042690B" w:rsidP="0042690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2690B" w:rsidRDefault="0042690B" w:rsidP="0042690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2690B" w:rsidRDefault="0042690B" w:rsidP="0042690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2690B" w:rsidRDefault="0042690B" w:rsidP="0042690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2690B" w:rsidRPr="0056319D" w:rsidRDefault="0042690B" w:rsidP="0042690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2690B" w:rsidRPr="0056319D" w:rsidRDefault="0042690B" w:rsidP="0042690B">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2690B" w:rsidRPr="0056319D" w:rsidRDefault="0042690B" w:rsidP="0042690B">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2690B" w:rsidRDefault="0042690B" w:rsidP="0042690B">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2690B" w:rsidRDefault="0042690B" w:rsidP="0042690B">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42690B" w:rsidRDefault="0042690B" w:rsidP="0042690B">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2690B" w:rsidRDefault="0042690B" w:rsidP="0042690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2690B" w:rsidRDefault="0042690B" w:rsidP="0042690B">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2690B" w:rsidRDefault="0042690B" w:rsidP="0042690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2690B" w:rsidRPr="000D1BF8" w:rsidRDefault="0042690B" w:rsidP="0042690B">
      <w:pPr>
        <w:ind w:firstLine="567"/>
        <w:jc w:val="both"/>
        <w:rPr>
          <w:kern w:val="16"/>
        </w:rPr>
      </w:pPr>
      <w:r>
        <w:rPr>
          <w:kern w:val="16"/>
        </w:rPr>
        <w:t xml:space="preserve">5.7. Поставщик обеспечивает хранение товара до момента его сдачи – приемки. </w:t>
      </w:r>
    </w:p>
    <w:p w:rsidR="0042690B" w:rsidRDefault="0042690B" w:rsidP="0042690B">
      <w:pPr>
        <w:autoSpaceDE w:val="0"/>
        <w:autoSpaceDN w:val="0"/>
        <w:adjustRightInd w:val="0"/>
        <w:ind w:firstLine="567"/>
        <w:jc w:val="center"/>
        <w:rPr>
          <w:b/>
        </w:rPr>
      </w:pPr>
    </w:p>
    <w:p w:rsidR="0042690B" w:rsidRDefault="0042690B" w:rsidP="0042690B">
      <w:pPr>
        <w:autoSpaceDE w:val="0"/>
        <w:autoSpaceDN w:val="0"/>
        <w:adjustRightInd w:val="0"/>
        <w:ind w:firstLine="567"/>
        <w:jc w:val="center"/>
        <w:rPr>
          <w:b/>
        </w:rPr>
      </w:pPr>
      <w:r>
        <w:rPr>
          <w:b/>
        </w:rPr>
        <w:t>6. Ответственность сторон</w:t>
      </w:r>
    </w:p>
    <w:p w:rsidR="0042690B" w:rsidRDefault="0042690B" w:rsidP="0042690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2690B" w:rsidRDefault="0042690B" w:rsidP="0042690B">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2690B" w:rsidRDefault="0042690B" w:rsidP="0042690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2690B" w:rsidRDefault="0042690B" w:rsidP="0042690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42690B" w:rsidRDefault="0042690B" w:rsidP="0042690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2690B" w:rsidRDefault="0042690B" w:rsidP="0042690B">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42690B" w:rsidRDefault="0042690B" w:rsidP="0042690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2690B" w:rsidRDefault="0042690B" w:rsidP="0042690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2690B" w:rsidRDefault="0042690B" w:rsidP="00426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2690B" w:rsidRDefault="0042690B" w:rsidP="0042690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2690B" w:rsidRDefault="0042690B" w:rsidP="0042690B">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2690B" w:rsidRDefault="0042690B" w:rsidP="0042690B">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2690B" w:rsidRDefault="0042690B" w:rsidP="0042690B">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2690B" w:rsidRDefault="0042690B" w:rsidP="0042690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2690B" w:rsidRDefault="0042690B" w:rsidP="0042690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2690B" w:rsidRDefault="0042690B" w:rsidP="0042690B">
      <w:pPr>
        <w:jc w:val="center"/>
        <w:rPr>
          <w:b/>
        </w:rPr>
      </w:pPr>
    </w:p>
    <w:p w:rsidR="0042690B" w:rsidRDefault="0042690B" w:rsidP="0042690B">
      <w:pPr>
        <w:jc w:val="center"/>
        <w:rPr>
          <w:b/>
        </w:rPr>
      </w:pPr>
      <w:r>
        <w:rPr>
          <w:b/>
        </w:rPr>
        <w:t>7. Форс-мажорные обстоятельства</w:t>
      </w:r>
    </w:p>
    <w:p w:rsidR="0042690B" w:rsidRDefault="0042690B" w:rsidP="0042690B">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42690B" w:rsidRDefault="0042690B" w:rsidP="0042690B">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2690B" w:rsidRDefault="0042690B" w:rsidP="0042690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2690B" w:rsidRDefault="0042690B" w:rsidP="0042690B">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2690B" w:rsidRPr="009D2047" w:rsidRDefault="0042690B" w:rsidP="0042690B">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42690B" w:rsidRDefault="0042690B" w:rsidP="0042690B">
      <w:pPr>
        <w:keepNext/>
        <w:ind w:firstLine="567"/>
        <w:jc w:val="center"/>
        <w:rPr>
          <w:b/>
        </w:rPr>
      </w:pPr>
    </w:p>
    <w:p w:rsidR="0042690B" w:rsidRDefault="0042690B" w:rsidP="0042690B">
      <w:pPr>
        <w:keepNext/>
        <w:ind w:firstLine="567"/>
        <w:jc w:val="center"/>
        <w:rPr>
          <w:b/>
        </w:rPr>
      </w:pPr>
      <w:r>
        <w:rPr>
          <w:b/>
        </w:rPr>
        <w:t>8. Порядок разрешения споров</w:t>
      </w:r>
    </w:p>
    <w:p w:rsidR="0042690B" w:rsidRDefault="0042690B" w:rsidP="0042690B">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2690B" w:rsidRDefault="0042690B" w:rsidP="0042690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2690B" w:rsidRDefault="0042690B" w:rsidP="0042690B">
      <w:pPr>
        <w:rPr>
          <w:b/>
        </w:rPr>
      </w:pPr>
    </w:p>
    <w:p w:rsidR="0042690B" w:rsidRDefault="0042690B" w:rsidP="0042690B">
      <w:pPr>
        <w:rPr>
          <w:b/>
        </w:rPr>
      </w:pPr>
    </w:p>
    <w:p w:rsidR="0042690B" w:rsidRDefault="0042690B" w:rsidP="0042690B">
      <w:pPr>
        <w:ind w:firstLine="567"/>
        <w:jc w:val="center"/>
        <w:rPr>
          <w:b/>
        </w:rPr>
      </w:pPr>
      <w:r>
        <w:rPr>
          <w:b/>
        </w:rPr>
        <w:lastRenderedPageBreak/>
        <w:t>9. Изменение и расторжение Договора</w:t>
      </w:r>
    </w:p>
    <w:p w:rsidR="0042690B" w:rsidRDefault="0042690B" w:rsidP="0042690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2690B" w:rsidRDefault="0042690B" w:rsidP="0042690B">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42690B" w:rsidRDefault="0042690B" w:rsidP="0042690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2690B" w:rsidRDefault="0042690B" w:rsidP="0042690B">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2690B" w:rsidRDefault="0042690B" w:rsidP="0042690B">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2690B" w:rsidRDefault="0042690B" w:rsidP="0042690B">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2690B" w:rsidRDefault="0042690B" w:rsidP="0042690B">
      <w:pPr>
        <w:ind w:firstLine="567"/>
        <w:jc w:val="center"/>
        <w:rPr>
          <w:b/>
        </w:rPr>
      </w:pPr>
    </w:p>
    <w:p w:rsidR="0042690B" w:rsidRDefault="0042690B" w:rsidP="0042690B">
      <w:pPr>
        <w:ind w:firstLine="567"/>
        <w:jc w:val="center"/>
        <w:rPr>
          <w:b/>
        </w:rPr>
      </w:pPr>
      <w:r>
        <w:rPr>
          <w:b/>
        </w:rPr>
        <w:t>10. Срок действия Договора</w:t>
      </w:r>
    </w:p>
    <w:p w:rsidR="0042690B" w:rsidRDefault="0042690B" w:rsidP="0042690B">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2690B" w:rsidRDefault="0042690B" w:rsidP="0042690B">
      <w:pPr>
        <w:ind w:firstLine="567"/>
        <w:jc w:val="center"/>
        <w:rPr>
          <w:b/>
        </w:rPr>
      </w:pPr>
    </w:p>
    <w:p w:rsidR="0042690B" w:rsidRDefault="0042690B" w:rsidP="0042690B">
      <w:pPr>
        <w:ind w:firstLine="567"/>
        <w:jc w:val="center"/>
        <w:rPr>
          <w:b/>
        </w:rPr>
      </w:pPr>
      <w:r>
        <w:rPr>
          <w:b/>
        </w:rPr>
        <w:t>11. Прочие условия</w:t>
      </w:r>
    </w:p>
    <w:p w:rsidR="0042690B" w:rsidRDefault="0042690B" w:rsidP="0042690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2690B" w:rsidRPr="002B30F3" w:rsidRDefault="0042690B" w:rsidP="0042690B">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42690B" w:rsidRPr="002B30F3" w:rsidRDefault="0042690B" w:rsidP="0042690B">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42690B" w:rsidRPr="002B30F3" w:rsidRDefault="0042690B" w:rsidP="0042690B">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2690B" w:rsidRDefault="0042690B" w:rsidP="0042690B">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2690B" w:rsidRDefault="0042690B" w:rsidP="0042690B">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2690B" w:rsidRDefault="0042690B" w:rsidP="0042690B">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2690B" w:rsidRDefault="0042690B" w:rsidP="0042690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2690B" w:rsidRDefault="0042690B" w:rsidP="0042690B">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2690B" w:rsidRDefault="0042690B" w:rsidP="004269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42690B" w:rsidRDefault="0042690B" w:rsidP="004269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2690B" w:rsidRDefault="0042690B" w:rsidP="0042690B">
      <w:pPr>
        <w:autoSpaceDE w:val="0"/>
        <w:autoSpaceDN w:val="0"/>
        <w:adjustRightInd w:val="0"/>
        <w:ind w:firstLine="567"/>
        <w:jc w:val="both"/>
      </w:pPr>
      <w:r>
        <w:t>- Приложение №1 (Спецификация);</w:t>
      </w:r>
    </w:p>
    <w:p w:rsidR="0042690B" w:rsidRPr="002B30F3" w:rsidRDefault="0042690B" w:rsidP="0042690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2690B" w:rsidRDefault="0042690B" w:rsidP="0042690B">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2690B" w:rsidTr="00713FEB">
        <w:trPr>
          <w:trHeight w:val="3725"/>
        </w:trPr>
        <w:tc>
          <w:tcPr>
            <w:tcW w:w="4928" w:type="dxa"/>
          </w:tcPr>
          <w:p w:rsidR="0042690B" w:rsidRPr="00032D3B" w:rsidRDefault="0042690B" w:rsidP="00713FEB">
            <w:pPr>
              <w:widowControl w:val="0"/>
              <w:autoSpaceDE w:val="0"/>
              <w:autoSpaceDN w:val="0"/>
              <w:adjustRightInd w:val="0"/>
              <w:jc w:val="both"/>
              <w:rPr>
                <w:color w:val="000000"/>
              </w:rPr>
            </w:pPr>
            <w:r w:rsidRPr="00032D3B">
              <w:rPr>
                <w:b/>
                <w:color w:val="000000"/>
              </w:rPr>
              <w:t>Заказчик:</w:t>
            </w:r>
          </w:p>
          <w:p w:rsidR="0042690B" w:rsidRPr="00032D3B" w:rsidRDefault="0042690B" w:rsidP="00713FE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2690B" w:rsidRPr="00032D3B" w:rsidRDefault="0042690B" w:rsidP="00713FE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2690B" w:rsidRPr="00032D3B" w:rsidRDefault="0042690B" w:rsidP="00713FEB">
            <w:pPr>
              <w:autoSpaceDE w:val="0"/>
              <w:autoSpaceDN w:val="0"/>
              <w:jc w:val="both"/>
              <w:rPr>
                <w:color w:val="000000"/>
              </w:rPr>
            </w:pPr>
            <w:r w:rsidRPr="00032D3B">
              <w:rPr>
                <w:color w:val="000000"/>
              </w:rPr>
              <w:t xml:space="preserve">ОГРН 1028600587069     </w:t>
            </w:r>
          </w:p>
          <w:p w:rsidR="0042690B" w:rsidRPr="00032D3B" w:rsidRDefault="0042690B" w:rsidP="00713FEB">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42690B" w:rsidRDefault="0042690B" w:rsidP="00713FEB">
            <w:pPr>
              <w:autoSpaceDE w:val="0"/>
              <w:autoSpaceDN w:val="0"/>
              <w:jc w:val="both"/>
            </w:pPr>
            <w:proofErr w:type="gramStart"/>
            <w:r>
              <w:t>ЗАПАДНО-СИБИРСКОЕ</w:t>
            </w:r>
            <w:proofErr w:type="gramEnd"/>
            <w:r>
              <w:t xml:space="preserve"> ОТДЕЛЕНИЕ</w:t>
            </w:r>
          </w:p>
          <w:p w:rsidR="0042690B" w:rsidRPr="00032D3B" w:rsidRDefault="0042690B" w:rsidP="00713FEB">
            <w:pPr>
              <w:autoSpaceDE w:val="0"/>
              <w:autoSpaceDN w:val="0"/>
              <w:jc w:val="both"/>
              <w:rPr>
                <w:color w:val="000000"/>
              </w:rPr>
            </w:pPr>
            <w:r w:rsidRPr="00032D3B">
              <w:t>№ 8647 ПАО СБЕРБАНК г. Тюмень</w:t>
            </w:r>
            <w:r w:rsidRPr="00032D3B">
              <w:rPr>
                <w:color w:val="000000"/>
              </w:rPr>
              <w:t xml:space="preserve">         </w:t>
            </w:r>
          </w:p>
          <w:p w:rsidR="0042690B" w:rsidRPr="00032D3B" w:rsidRDefault="0042690B" w:rsidP="00713FEB">
            <w:pPr>
              <w:autoSpaceDE w:val="0"/>
              <w:autoSpaceDN w:val="0"/>
              <w:jc w:val="both"/>
              <w:rPr>
                <w:color w:val="000000"/>
              </w:rPr>
            </w:pPr>
            <w:r w:rsidRPr="00032D3B">
              <w:rPr>
                <w:color w:val="000000"/>
              </w:rPr>
              <w:t xml:space="preserve">к/с 30101810800000000651        </w:t>
            </w:r>
          </w:p>
          <w:p w:rsidR="0042690B" w:rsidRPr="00032D3B" w:rsidRDefault="0042690B" w:rsidP="00713FEB">
            <w:pPr>
              <w:jc w:val="both"/>
              <w:rPr>
                <w:color w:val="000000"/>
              </w:rPr>
            </w:pPr>
            <w:r w:rsidRPr="00032D3B">
              <w:rPr>
                <w:color w:val="000000"/>
              </w:rPr>
              <w:t xml:space="preserve">БИК 047102651         </w:t>
            </w:r>
          </w:p>
          <w:p w:rsidR="0042690B" w:rsidRPr="00032D3B" w:rsidRDefault="0042690B" w:rsidP="00713FE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2690B" w:rsidRPr="00032D3B" w:rsidRDefault="0042690B" w:rsidP="00713FEB">
            <w:pPr>
              <w:jc w:val="both"/>
              <w:rPr>
                <w:lang w:val="en-US"/>
              </w:rPr>
            </w:pPr>
            <w:r w:rsidRPr="00032D3B">
              <w:rPr>
                <w:lang w:val="en-US"/>
              </w:rPr>
              <w:t>E-mail: gts@surgutgts.ru</w:t>
            </w:r>
          </w:p>
          <w:p w:rsidR="0042690B" w:rsidRPr="00032D3B" w:rsidRDefault="0042690B" w:rsidP="00713FEB">
            <w:pPr>
              <w:jc w:val="both"/>
              <w:rPr>
                <w:color w:val="000000"/>
                <w:lang w:val="en-US"/>
              </w:rPr>
            </w:pPr>
            <w:r w:rsidRPr="00032D3B">
              <w:t>Тел</w:t>
            </w:r>
            <w:r w:rsidRPr="00032D3B">
              <w:rPr>
                <w:lang w:val="en-US"/>
              </w:rPr>
              <w:t xml:space="preserve">: 8 (3462) </w:t>
            </w:r>
            <w:r w:rsidRPr="00032D3B">
              <w:rPr>
                <w:color w:val="000000"/>
                <w:lang w:val="en-US"/>
              </w:rPr>
              <w:t>52-43-11</w:t>
            </w:r>
          </w:p>
          <w:p w:rsidR="0042690B" w:rsidRPr="00032D3B" w:rsidRDefault="0042690B" w:rsidP="00713FEB">
            <w:pPr>
              <w:jc w:val="both"/>
              <w:rPr>
                <w:color w:val="000000"/>
                <w:lang w:val="en-US"/>
              </w:rPr>
            </w:pPr>
          </w:p>
          <w:p w:rsidR="0042690B" w:rsidRPr="00032D3B" w:rsidRDefault="0042690B" w:rsidP="00713FEB">
            <w:pPr>
              <w:jc w:val="both"/>
              <w:rPr>
                <w:color w:val="000000"/>
              </w:rPr>
            </w:pPr>
            <w:r w:rsidRPr="00032D3B">
              <w:rPr>
                <w:color w:val="000000"/>
              </w:rPr>
              <w:t>Директор:</w:t>
            </w:r>
          </w:p>
          <w:p w:rsidR="0042690B" w:rsidRPr="00032D3B" w:rsidRDefault="0042690B" w:rsidP="00713FEB">
            <w:pPr>
              <w:jc w:val="both"/>
              <w:rPr>
                <w:color w:val="000000"/>
              </w:rPr>
            </w:pPr>
            <w:r w:rsidRPr="00032D3B">
              <w:rPr>
                <w:color w:val="000000"/>
              </w:rPr>
              <w:t>__________________/В.Н. Юркин/</w:t>
            </w:r>
          </w:p>
        </w:tc>
        <w:tc>
          <w:tcPr>
            <w:tcW w:w="4678" w:type="dxa"/>
          </w:tcPr>
          <w:p w:rsidR="0042690B" w:rsidRPr="00032D3B" w:rsidRDefault="0042690B" w:rsidP="00713FEB">
            <w:pPr>
              <w:jc w:val="both"/>
              <w:rPr>
                <w:b/>
              </w:rPr>
            </w:pPr>
            <w:r w:rsidRPr="00032D3B">
              <w:rPr>
                <w:b/>
              </w:rPr>
              <w:t>Поставщик:</w:t>
            </w:r>
          </w:p>
          <w:p w:rsidR="0042690B" w:rsidRPr="00032D3B" w:rsidRDefault="0042690B" w:rsidP="00713FEB">
            <w:pPr>
              <w:ind w:firstLine="567"/>
              <w:jc w:val="both"/>
            </w:pPr>
          </w:p>
        </w:tc>
      </w:tr>
    </w:tbl>
    <w:p w:rsidR="0042690B" w:rsidRDefault="0042690B" w:rsidP="0042690B">
      <w:pPr>
        <w:pStyle w:val="ConsPlusNormal"/>
        <w:widowControl/>
        <w:ind w:firstLine="0"/>
        <w:jc w:val="both"/>
        <w:rPr>
          <w:rFonts w:ascii="Times New Roman" w:hAnsi="Times New Roman" w:cs="Times New Roman"/>
          <w:sz w:val="24"/>
          <w:szCs w:val="24"/>
        </w:rPr>
      </w:pPr>
    </w:p>
    <w:p w:rsidR="0042690B" w:rsidRDefault="0042690B" w:rsidP="0042690B">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2690B" w:rsidRDefault="0042690B" w:rsidP="0042690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2690B" w:rsidRDefault="0042690B" w:rsidP="0042690B">
      <w:pPr>
        <w:pStyle w:val="ConsPlusNormal"/>
        <w:widowControl/>
        <w:ind w:left="6379" w:firstLine="567"/>
        <w:jc w:val="both"/>
        <w:rPr>
          <w:rFonts w:ascii="Times New Roman" w:hAnsi="Times New Roman" w:cs="Times New Roman"/>
          <w:sz w:val="24"/>
          <w:szCs w:val="24"/>
        </w:rPr>
      </w:pPr>
    </w:p>
    <w:p w:rsidR="0042690B" w:rsidRDefault="0042690B" w:rsidP="0042690B">
      <w:pPr>
        <w:keepNext/>
        <w:ind w:firstLine="567"/>
        <w:jc w:val="center"/>
        <w:outlineLvl w:val="0"/>
        <w:rPr>
          <w:b/>
          <w:bCs/>
          <w:kern w:val="32"/>
        </w:rPr>
      </w:pPr>
    </w:p>
    <w:p w:rsidR="0042690B" w:rsidRDefault="0042690B" w:rsidP="0042690B">
      <w:pPr>
        <w:jc w:val="center"/>
      </w:pPr>
      <w:r>
        <w:rPr>
          <w:b/>
          <w:bCs/>
          <w:kern w:val="32"/>
        </w:rPr>
        <w:t>СПЕЦИФИКАЦИЯ</w:t>
      </w:r>
    </w:p>
    <w:p w:rsidR="0042690B" w:rsidRDefault="0042690B" w:rsidP="0042690B">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2690B" w:rsidTr="00713FEB">
        <w:trPr>
          <w:trHeight w:val="429"/>
        </w:trPr>
        <w:tc>
          <w:tcPr>
            <w:tcW w:w="568"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jc w:val="both"/>
            </w:pPr>
            <w:r>
              <w:t>№</w:t>
            </w:r>
          </w:p>
          <w:p w:rsidR="0042690B" w:rsidRDefault="0042690B" w:rsidP="00713FEB">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jc w:val="both"/>
            </w:pPr>
            <w:r>
              <w:t xml:space="preserve">Цена за ед. в </w:t>
            </w:r>
            <w:r>
              <w:br/>
              <w:t xml:space="preserve">руб. (с учетом </w:t>
            </w:r>
            <w:r>
              <w:br/>
              <w:t>НДС)</w:t>
            </w:r>
          </w:p>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2690B" w:rsidRDefault="0042690B" w:rsidP="00713FEB">
            <w:pPr>
              <w:autoSpaceDE w:val="0"/>
              <w:autoSpaceDN w:val="0"/>
              <w:adjustRightInd w:val="0"/>
              <w:spacing w:line="276" w:lineRule="auto"/>
              <w:ind w:firstLine="16"/>
              <w:jc w:val="both"/>
            </w:pPr>
            <w:r>
              <w:t xml:space="preserve">Сумма в руб. </w:t>
            </w:r>
            <w:r>
              <w:br/>
              <w:t>(с учетом НДС)</w:t>
            </w:r>
          </w:p>
        </w:tc>
      </w:tr>
      <w:tr w:rsidR="0042690B" w:rsidTr="00713FEB">
        <w:trPr>
          <w:trHeight w:val="215"/>
        </w:trPr>
        <w:tc>
          <w:tcPr>
            <w:tcW w:w="56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56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56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56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56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2690B" w:rsidRPr="00CE64BB" w:rsidRDefault="0042690B" w:rsidP="00713FE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r w:rsidR="0042690B" w:rsidTr="00713FE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2690B" w:rsidRPr="00CE64BB" w:rsidRDefault="0042690B" w:rsidP="00713FE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2690B" w:rsidRDefault="0042690B" w:rsidP="00713FEB">
            <w:pPr>
              <w:autoSpaceDE w:val="0"/>
              <w:autoSpaceDN w:val="0"/>
              <w:adjustRightInd w:val="0"/>
              <w:spacing w:line="276" w:lineRule="auto"/>
              <w:ind w:firstLine="16"/>
              <w:jc w:val="both"/>
            </w:pPr>
          </w:p>
        </w:tc>
      </w:tr>
    </w:tbl>
    <w:p w:rsidR="0042690B" w:rsidRDefault="0042690B" w:rsidP="0042690B">
      <w:pPr>
        <w:ind w:firstLine="567"/>
        <w:jc w:val="both"/>
      </w:pPr>
    </w:p>
    <w:p w:rsidR="0042690B" w:rsidRDefault="0042690B" w:rsidP="0042690B">
      <w:pPr>
        <w:ind w:firstLine="567"/>
        <w:jc w:val="both"/>
      </w:pPr>
      <w:r>
        <w:t>Общая сумма: _____________________</w:t>
      </w:r>
    </w:p>
    <w:p w:rsidR="0042690B" w:rsidRDefault="0042690B" w:rsidP="0042690B">
      <w:pPr>
        <w:pStyle w:val="32"/>
        <w:ind w:firstLine="567"/>
        <w:jc w:val="both"/>
      </w:pPr>
    </w:p>
    <w:p w:rsidR="0042690B" w:rsidRPr="00313277" w:rsidRDefault="0042690B" w:rsidP="0042690B">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35</w:t>
      </w:r>
      <w:r w:rsidRPr="002B30F3">
        <w:rPr>
          <w:color w:val="000000"/>
          <w:spacing w:val="1"/>
          <w:sz w:val="24"/>
          <w:szCs w:val="24"/>
        </w:rPr>
        <w:t xml:space="preserve"> (</w:t>
      </w:r>
      <w:r>
        <w:rPr>
          <w:color w:val="000000"/>
          <w:spacing w:val="1"/>
          <w:sz w:val="24"/>
          <w:szCs w:val="24"/>
        </w:rPr>
        <w:t>тридцати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42690B" w:rsidRPr="000D1BF8" w:rsidRDefault="0042690B" w:rsidP="0042690B">
      <w:pPr>
        <w:pStyle w:val="32"/>
        <w:ind w:firstLine="567"/>
        <w:jc w:val="both"/>
        <w:rPr>
          <w:sz w:val="24"/>
          <w:szCs w:val="24"/>
        </w:rPr>
      </w:pPr>
    </w:p>
    <w:p w:rsidR="0042690B" w:rsidRDefault="0042690B" w:rsidP="0042690B">
      <w:pPr>
        <w:ind w:firstLine="567"/>
        <w:jc w:val="both"/>
      </w:pPr>
    </w:p>
    <w:p w:rsidR="0042690B" w:rsidRDefault="0042690B" w:rsidP="0042690B">
      <w:pPr>
        <w:ind w:firstLine="567"/>
        <w:jc w:val="both"/>
      </w:pPr>
    </w:p>
    <w:p w:rsidR="0042690B" w:rsidRDefault="0042690B" w:rsidP="0042690B">
      <w:pPr>
        <w:ind w:firstLine="567"/>
        <w:jc w:val="both"/>
      </w:pPr>
    </w:p>
    <w:tbl>
      <w:tblPr>
        <w:tblW w:w="0" w:type="auto"/>
        <w:tblInd w:w="-176" w:type="dxa"/>
        <w:tblLook w:val="01E0" w:firstRow="1" w:lastRow="1" w:firstColumn="1" w:lastColumn="1" w:noHBand="0" w:noVBand="0"/>
      </w:tblPr>
      <w:tblGrid>
        <w:gridCol w:w="5104"/>
        <w:gridCol w:w="5103"/>
      </w:tblGrid>
      <w:tr w:rsidR="0042690B" w:rsidTr="00713FEB">
        <w:tc>
          <w:tcPr>
            <w:tcW w:w="5104" w:type="dxa"/>
            <w:hideMark/>
          </w:tcPr>
          <w:p w:rsidR="0042690B" w:rsidRDefault="0042690B" w:rsidP="00713FEB">
            <w:pPr>
              <w:widowControl w:val="0"/>
              <w:spacing w:line="276" w:lineRule="auto"/>
              <w:jc w:val="both"/>
              <w:rPr>
                <w:b/>
              </w:rPr>
            </w:pPr>
            <w:r>
              <w:rPr>
                <w:b/>
              </w:rPr>
              <w:t>Заказчик</w:t>
            </w:r>
          </w:p>
          <w:p w:rsidR="0042690B" w:rsidRDefault="0042690B" w:rsidP="00713FEB">
            <w:pPr>
              <w:widowControl w:val="0"/>
              <w:spacing w:line="276" w:lineRule="auto"/>
              <w:ind w:firstLine="567"/>
              <w:jc w:val="both"/>
              <w:rPr>
                <w:b/>
              </w:rPr>
            </w:pPr>
          </w:p>
          <w:p w:rsidR="0042690B" w:rsidRPr="00671501" w:rsidRDefault="0042690B" w:rsidP="00713FEB">
            <w:pPr>
              <w:widowControl w:val="0"/>
              <w:spacing w:line="276" w:lineRule="auto"/>
              <w:jc w:val="both"/>
            </w:pPr>
            <w:r w:rsidRPr="00671501">
              <w:t>Директор:</w:t>
            </w:r>
          </w:p>
          <w:p w:rsidR="0042690B" w:rsidRPr="00671501" w:rsidRDefault="0042690B" w:rsidP="00713FEB">
            <w:pPr>
              <w:widowControl w:val="0"/>
              <w:spacing w:line="276" w:lineRule="auto"/>
              <w:jc w:val="both"/>
            </w:pPr>
            <w:r w:rsidRPr="00671501">
              <w:t>_______________/В.Н. Юркин/</w:t>
            </w:r>
          </w:p>
          <w:p w:rsidR="0042690B" w:rsidRDefault="0042690B" w:rsidP="00713FEB">
            <w:pPr>
              <w:widowControl w:val="0"/>
              <w:spacing w:line="276" w:lineRule="auto"/>
              <w:ind w:firstLine="567"/>
              <w:jc w:val="both"/>
              <w:rPr>
                <w:b/>
              </w:rPr>
            </w:pPr>
          </w:p>
        </w:tc>
        <w:tc>
          <w:tcPr>
            <w:tcW w:w="5103" w:type="dxa"/>
            <w:hideMark/>
          </w:tcPr>
          <w:p w:rsidR="0042690B" w:rsidRDefault="0042690B" w:rsidP="00713FEB">
            <w:pPr>
              <w:widowControl w:val="0"/>
              <w:spacing w:line="276" w:lineRule="auto"/>
              <w:jc w:val="both"/>
              <w:rPr>
                <w:b/>
              </w:rPr>
            </w:pPr>
            <w:r>
              <w:rPr>
                <w:b/>
              </w:rPr>
              <w:t>Поставщик</w:t>
            </w:r>
          </w:p>
        </w:tc>
      </w:tr>
    </w:tbl>
    <w:p w:rsidR="0042690B" w:rsidRDefault="0042690B" w:rsidP="0042690B">
      <w:pPr>
        <w:ind w:firstLine="567"/>
        <w:jc w:val="both"/>
      </w:pPr>
    </w:p>
    <w:p w:rsidR="0042690B" w:rsidRDefault="0042690B" w:rsidP="0042690B">
      <w:pPr>
        <w:ind w:firstLine="567"/>
        <w:jc w:val="both"/>
      </w:pPr>
    </w:p>
    <w:p w:rsidR="0042690B" w:rsidRDefault="0042690B" w:rsidP="0042690B">
      <w:pPr>
        <w:sectPr w:rsidR="0042690B" w:rsidSect="005857DC">
          <w:pgSz w:w="11906" w:h="16838"/>
          <w:pgMar w:top="568" w:right="849" w:bottom="1134" w:left="1134" w:header="708" w:footer="708" w:gutter="0"/>
          <w:cols w:space="720"/>
        </w:sectPr>
      </w:pPr>
    </w:p>
    <w:p w:rsidR="0042690B" w:rsidRDefault="0042690B" w:rsidP="0042690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2690B" w:rsidRDefault="0042690B" w:rsidP="0042690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2690B" w:rsidRDefault="0042690B" w:rsidP="0042690B">
      <w:pPr>
        <w:jc w:val="right"/>
      </w:pPr>
      <w:r>
        <w:t>№ ____ от «___» _______ 20__ г.</w:t>
      </w:r>
    </w:p>
    <w:p w:rsidR="0042690B" w:rsidRDefault="0042690B" w:rsidP="0042690B">
      <w:pPr>
        <w:jc w:val="both"/>
        <w:rPr>
          <w:bCs/>
        </w:rPr>
      </w:pPr>
    </w:p>
    <w:p w:rsidR="0042690B" w:rsidRDefault="0042690B" w:rsidP="0042690B">
      <w:pPr>
        <w:jc w:val="both"/>
        <w:rPr>
          <w:bCs/>
        </w:rPr>
      </w:pPr>
    </w:p>
    <w:p w:rsidR="0042690B" w:rsidRDefault="0042690B" w:rsidP="0042690B">
      <w:pPr>
        <w:jc w:val="center"/>
      </w:pPr>
      <w:r>
        <w:t>ТЕХНИЧЕСКОЕ ЗАДАНИЕ</w:t>
      </w:r>
    </w:p>
    <w:p w:rsidR="0042690B" w:rsidRDefault="0042690B" w:rsidP="0042690B">
      <w:pPr>
        <w:jc w:val="both"/>
      </w:pPr>
    </w:p>
    <w:p w:rsidR="0042690B" w:rsidRDefault="0042690B" w:rsidP="0042690B">
      <w:pPr>
        <w:tabs>
          <w:tab w:val="left" w:pos="4366"/>
        </w:tabs>
        <w:ind w:firstLine="539"/>
        <w:jc w:val="both"/>
        <w:rPr>
          <w:color w:val="000000"/>
        </w:rPr>
      </w:pPr>
    </w:p>
    <w:p w:rsidR="0042690B" w:rsidRDefault="0042690B" w:rsidP="0042690B">
      <w:pPr>
        <w:jc w:val="both"/>
      </w:pPr>
    </w:p>
    <w:p w:rsidR="0042690B" w:rsidRPr="00360F65" w:rsidRDefault="0042690B" w:rsidP="0042690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2690B" w:rsidTr="00713FEB">
        <w:tc>
          <w:tcPr>
            <w:tcW w:w="5104" w:type="dxa"/>
            <w:hideMark/>
          </w:tcPr>
          <w:p w:rsidR="0042690B" w:rsidRDefault="0042690B" w:rsidP="00713FEB">
            <w:pPr>
              <w:widowControl w:val="0"/>
              <w:spacing w:line="276" w:lineRule="auto"/>
              <w:jc w:val="both"/>
              <w:rPr>
                <w:b/>
              </w:rPr>
            </w:pPr>
            <w:r>
              <w:rPr>
                <w:b/>
              </w:rPr>
              <w:t>Заказчик</w:t>
            </w:r>
          </w:p>
          <w:p w:rsidR="0042690B" w:rsidRDefault="0042690B" w:rsidP="00713FEB">
            <w:pPr>
              <w:widowControl w:val="0"/>
              <w:spacing w:line="276" w:lineRule="auto"/>
              <w:ind w:firstLine="567"/>
              <w:jc w:val="both"/>
              <w:rPr>
                <w:b/>
              </w:rPr>
            </w:pPr>
          </w:p>
          <w:p w:rsidR="0042690B" w:rsidRPr="00671501" w:rsidRDefault="0042690B" w:rsidP="00713FEB">
            <w:pPr>
              <w:widowControl w:val="0"/>
              <w:spacing w:line="276" w:lineRule="auto"/>
              <w:jc w:val="both"/>
            </w:pPr>
            <w:r w:rsidRPr="00671501">
              <w:t>Директор:</w:t>
            </w:r>
          </w:p>
          <w:p w:rsidR="0042690B" w:rsidRPr="00671501" w:rsidRDefault="0042690B" w:rsidP="00713FEB">
            <w:pPr>
              <w:widowControl w:val="0"/>
              <w:spacing w:line="276" w:lineRule="auto"/>
              <w:jc w:val="both"/>
            </w:pPr>
            <w:r w:rsidRPr="00671501">
              <w:t>_______________/В.Н. Юркин/</w:t>
            </w:r>
          </w:p>
          <w:p w:rsidR="0042690B" w:rsidRDefault="0042690B" w:rsidP="00713FEB">
            <w:pPr>
              <w:widowControl w:val="0"/>
              <w:spacing w:line="276" w:lineRule="auto"/>
              <w:ind w:firstLine="567"/>
              <w:jc w:val="both"/>
              <w:rPr>
                <w:b/>
              </w:rPr>
            </w:pPr>
          </w:p>
        </w:tc>
        <w:tc>
          <w:tcPr>
            <w:tcW w:w="5103" w:type="dxa"/>
            <w:hideMark/>
          </w:tcPr>
          <w:p w:rsidR="0042690B" w:rsidRDefault="0042690B" w:rsidP="00713FEB">
            <w:pPr>
              <w:widowControl w:val="0"/>
              <w:spacing w:line="276" w:lineRule="auto"/>
              <w:jc w:val="both"/>
              <w:rPr>
                <w:b/>
              </w:rPr>
            </w:pPr>
            <w:r>
              <w:rPr>
                <w:b/>
              </w:rPr>
              <w:t>Поставщик</w:t>
            </w:r>
          </w:p>
        </w:tc>
      </w:tr>
    </w:tbl>
    <w:p w:rsidR="0042690B" w:rsidRPr="00EA4884" w:rsidRDefault="0042690B" w:rsidP="0042690B"/>
    <w:p w:rsidR="0042690B" w:rsidRDefault="0042690B" w:rsidP="0042690B">
      <w:pPr>
        <w:pStyle w:val="ConsPlusNormal"/>
        <w:widowControl/>
        <w:ind w:firstLine="0"/>
        <w:rPr>
          <w:rFonts w:ascii="Times New Roman" w:hAnsi="Times New Roman" w:cs="Times New Roman"/>
          <w:sz w:val="24"/>
          <w:szCs w:val="24"/>
        </w:rPr>
      </w:pPr>
    </w:p>
    <w:p w:rsidR="0042690B" w:rsidRDefault="0042690B" w:rsidP="0042690B"/>
    <w:p w:rsidR="0042690B" w:rsidRDefault="0042690B" w:rsidP="0042690B">
      <w:pPr>
        <w:pStyle w:val="affe"/>
        <w:spacing w:line="360" w:lineRule="auto"/>
      </w:pPr>
    </w:p>
    <w:p w:rsidR="0042690B" w:rsidRDefault="0042690B" w:rsidP="0042690B"/>
    <w:p w:rsidR="0042690B" w:rsidRDefault="0042690B" w:rsidP="00EE2F11">
      <w:pPr>
        <w:pStyle w:val="affe"/>
        <w:spacing w:line="360" w:lineRule="auto"/>
      </w:pPr>
    </w:p>
    <w:sectPr w:rsidR="0042690B" w:rsidSect="00E24F95">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92" w:rsidRDefault="00540892" w:rsidP="00534E1F">
      <w:r>
        <w:separator/>
      </w:r>
    </w:p>
  </w:endnote>
  <w:endnote w:type="continuationSeparator" w:id="0">
    <w:p w:rsidR="00540892" w:rsidRDefault="0054089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40892" w:rsidRDefault="00540892">
        <w:pPr>
          <w:pStyle w:val="a5"/>
          <w:jc w:val="center"/>
        </w:pPr>
        <w:r>
          <w:rPr>
            <w:noProof/>
          </w:rPr>
          <w:fldChar w:fldCharType="begin"/>
        </w:r>
        <w:r>
          <w:rPr>
            <w:noProof/>
          </w:rPr>
          <w:instrText xml:space="preserve"> PAGE   \* MERGEFORMAT </w:instrText>
        </w:r>
        <w:r>
          <w:rPr>
            <w:noProof/>
          </w:rPr>
          <w:fldChar w:fldCharType="separate"/>
        </w:r>
        <w:r w:rsidR="00DC5BA7">
          <w:rPr>
            <w:noProof/>
          </w:rPr>
          <w:t>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40892" w:rsidRDefault="00DC5BA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92" w:rsidRDefault="00540892" w:rsidP="00534E1F">
      <w:r>
        <w:separator/>
      </w:r>
    </w:p>
  </w:footnote>
  <w:footnote w:type="continuationSeparator" w:id="0">
    <w:p w:rsidR="00540892" w:rsidRDefault="0054089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363DF"/>
    <w:multiLevelType w:val="hybridMultilevel"/>
    <w:tmpl w:val="F16ED110"/>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0"/>
  </w:num>
  <w:num w:numId="4">
    <w:abstractNumId w:val="38"/>
  </w:num>
  <w:num w:numId="5">
    <w:abstractNumId w:val="0"/>
  </w:num>
  <w:num w:numId="6">
    <w:abstractNumId w:val="35"/>
  </w:num>
  <w:num w:numId="7">
    <w:abstractNumId w:val="15"/>
  </w:num>
  <w:num w:numId="8">
    <w:abstractNumId w:val="10"/>
  </w:num>
  <w:num w:numId="9">
    <w:abstractNumId w:val="29"/>
  </w:num>
  <w:num w:numId="10">
    <w:abstractNumId w:val="7"/>
  </w:num>
  <w:num w:numId="11">
    <w:abstractNumId w:val="30"/>
  </w:num>
  <w:num w:numId="12">
    <w:abstractNumId w:val="4"/>
  </w:num>
  <w:num w:numId="13">
    <w:abstractNumId w:val="41"/>
  </w:num>
  <w:num w:numId="14">
    <w:abstractNumId w:val="2"/>
  </w:num>
  <w:num w:numId="15">
    <w:abstractNumId w:val="31"/>
  </w:num>
  <w:num w:numId="16">
    <w:abstractNumId w:val="20"/>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9"/>
  </w:num>
  <w:num w:numId="22">
    <w:abstractNumId w:val="26"/>
  </w:num>
  <w:num w:numId="23">
    <w:abstractNumId w:val="39"/>
  </w:num>
  <w:num w:numId="24">
    <w:abstractNumId w:val="9"/>
  </w:num>
  <w:num w:numId="25">
    <w:abstractNumId w:val="42"/>
  </w:num>
  <w:num w:numId="26">
    <w:abstractNumId w:val="36"/>
  </w:num>
  <w:num w:numId="27">
    <w:abstractNumId w:val="28"/>
  </w:num>
  <w:num w:numId="28">
    <w:abstractNumId w:val="34"/>
  </w:num>
  <w:num w:numId="29">
    <w:abstractNumId w:val="27"/>
  </w:num>
  <w:num w:numId="30">
    <w:abstractNumId w:val="24"/>
  </w:num>
  <w:num w:numId="31">
    <w:abstractNumId w:val="6"/>
  </w:num>
  <w:num w:numId="32">
    <w:abstractNumId w:val="16"/>
  </w:num>
  <w:num w:numId="33">
    <w:abstractNumId w:val="37"/>
  </w:num>
  <w:num w:numId="34">
    <w:abstractNumId w:val="18"/>
  </w:num>
  <w:num w:numId="35">
    <w:abstractNumId w:val="5"/>
  </w:num>
  <w:num w:numId="36">
    <w:abstractNumId w:val="12"/>
  </w:num>
  <w:num w:numId="37">
    <w:abstractNumId w:val="11"/>
  </w:num>
  <w:num w:numId="38">
    <w:abstractNumId w:val="25"/>
  </w:num>
  <w:num w:numId="39">
    <w:abstractNumId w:val="17"/>
  </w:num>
  <w:num w:numId="40">
    <w:abstractNumId w:val="33"/>
  </w:num>
  <w:num w:numId="41">
    <w:abstractNumId w:val="23"/>
  </w:num>
  <w:num w:numId="42">
    <w:abstractNumId w:val="32"/>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03D46"/>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356"/>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3C06"/>
    <w:rsid w:val="000C4077"/>
    <w:rsid w:val="000C7AE4"/>
    <w:rsid w:val="000D01D7"/>
    <w:rsid w:val="000D639E"/>
    <w:rsid w:val="000E0CC8"/>
    <w:rsid w:val="000E15FC"/>
    <w:rsid w:val="000E17D4"/>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568"/>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0C88"/>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4DB4"/>
    <w:rsid w:val="00254DD8"/>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5926"/>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462"/>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185"/>
    <w:rsid w:val="003B646A"/>
    <w:rsid w:val="003B77C4"/>
    <w:rsid w:val="003C01C0"/>
    <w:rsid w:val="003C0255"/>
    <w:rsid w:val="003C0328"/>
    <w:rsid w:val="003C0F73"/>
    <w:rsid w:val="003C1DA8"/>
    <w:rsid w:val="003C291C"/>
    <w:rsid w:val="003C3459"/>
    <w:rsid w:val="003C3804"/>
    <w:rsid w:val="003C4DDF"/>
    <w:rsid w:val="003C6A5E"/>
    <w:rsid w:val="003C7596"/>
    <w:rsid w:val="003C7C08"/>
    <w:rsid w:val="003D0011"/>
    <w:rsid w:val="003D250C"/>
    <w:rsid w:val="003D6319"/>
    <w:rsid w:val="003D638C"/>
    <w:rsid w:val="003E1EEA"/>
    <w:rsid w:val="003E2561"/>
    <w:rsid w:val="003E4CE5"/>
    <w:rsid w:val="003E6129"/>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90B"/>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050C"/>
    <w:rsid w:val="0049197E"/>
    <w:rsid w:val="00491D62"/>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E7225"/>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3C5"/>
    <w:rsid w:val="00531478"/>
    <w:rsid w:val="00531B4E"/>
    <w:rsid w:val="00533B4D"/>
    <w:rsid w:val="005342B5"/>
    <w:rsid w:val="0053454D"/>
    <w:rsid w:val="00534E1F"/>
    <w:rsid w:val="005373BB"/>
    <w:rsid w:val="0053761A"/>
    <w:rsid w:val="00540892"/>
    <w:rsid w:val="00552AF9"/>
    <w:rsid w:val="00554856"/>
    <w:rsid w:val="00557467"/>
    <w:rsid w:val="0056045B"/>
    <w:rsid w:val="00571F41"/>
    <w:rsid w:val="00572B53"/>
    <w:rsid w:val="00573B95"/>
    <w:rsid w:val="005748FC"/>
    <w:rsid w:val="00576F19"/>
    <w:rsid w:val="00580EFD"/>
    <w:rsid w:val="0058384B"/>
    <w:rsid w:val="005840EA"/>
    <w:rsid w:val="005854DF"/>
    <w:rsid w:val="00587BB0"/>
    <w:rsid w:val="005918C3"/>
    <w:rsid w:val="0059193D"/>
    <w:rsid w:val="00592479"/>
    <w:rsid w:val="005936E9"/>
    <w:rsid w:val="00595E53"/>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538"/>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3A96"/>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2FB1"/>
    <w:rsid w:val="0068507A"/>
    <w:rsid w:val="00685E29"/>
    <w:rsid w:val="00687BDC"/>
    <w:rsid w:val="00690BA1"/>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40A"/>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8B7"/>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66C7"/>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0C"/>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5E04"/>
    <w:rsid w:val="008D6054"/>
    <w:rsid w:val="008D658E"/>
    <w:rsid w:val="008E0C44"/>
    <w:rsid w:val="008E123A"/>
    <w:rsid w:val="008E20ED"/>
    <w:rsid w:val="008E754B"/>
    <w:rsid w:val="008E75EB"/>
    <w:rsid w:val="008E792E"/>
    <w:rsid w:val="008F13E3"/>
    <w:rsid w:val="008F22D1"/>
    <w:rsid w:val="008F397F"/>
    <w:rsid w:val="008F467B"/>
    <w:rsid w:val="008F5E72"/>
    <w:rsid w:val="008F6CB2"/>
    <w:rsid w:val="008F790E"/>
    <w:rsid w:val="009006C7"/>
    <w:rsid w:val="009019D4"/>
    <w:rsid w:val="0090313C"/>
    <w:rsid w:val="00903B40"/>
    <w:rsid w:val="00903DD5"/>
    <w:rsid w:val="00904344"/>
    <w:rsid w:val="0090442D"/>
    <w:rsid w:val="00904AEA"/>
    <w:rsid w:val="00906AB3"/>
    <w:rsid w:val="009111E8"/>
    <w:rsid w:val="00911D31"/>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293F"/>
    <w:rsid w:val="0094404F"/>
    <w:rsid w:val="009444E8"/>
    <w:rsid w:val="00945E29"/>
    <w:rsid w:val="00954600"/>
    <w:rsid w:val="00955224"/>
    <w:rsid w:val="00955AC0"/>
    <w:rsid w:val="00960CAB"/>
    <w:rsid w:val="00961E75"/>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2C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50D"/>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9DE"/>
    <w:rsid w:val="00AA0E5E"/>
    <w:rsid w:val="00AA314E"/>
    <w:rsid w:val="00AA389F"/>
    <w:rsid w:val="00AA6BC4"/>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2A9E"/>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3CEB"/>
    <w:rsid w:val="00B540D5"/>
    <w:rsid w:val="00B54CBC"/>
    <w:rsid w:val="00B557E3"/>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126F"/>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5260B"/>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910"/>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5BA7"/>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4F95"/>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0EAE"/>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2F11"/>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4365"/>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8EC"/>
    <w:rsid w:val="00F84C4B"/>
    <w:rsid w:val="00F857CA"/>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6DF0"/>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 w:type="paragraph" w:customStyle="1" w:styleId="affff3">
    <w:basedOn w:val="a"/>
    <w:next w:val="ad"/>
    <w:uiPriority w:val="99"/>
    <w:unhideWhenUsed/>
    <w:rsid w:val="004E7225"/>
    <w:pPr>
      <w:spacing w:after="160" w:line="259" w:lineRule="auto"/>
    </w:pPr>
    <w:rPr>
      <w:rFonts w:eastAsia="Calibri"/>
      <w:lang w:eastAsia="en-US"/>
    </w:rPr>
  </w:style>
  <w:style w:type="paragraph" w:customStyle="1" w:styleId="affff4">
    <w:basedOn w:val="a"/>
    <w:next w:val="ad"/>
    <w:uiPriority w:val="99"/>
    <w:unhideWhenUsed/>
    <w:rsid w:val="00540892"/>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 w:type="paragraph" w:customStyle="1" w:styleId="affff3">
    <w:basedOn w:val="a"/>
    <w:next w:val="ad"/>
    <w:uiPriority w:val="99"/>
    <w:unhideWhenUsed/>
    <w:rsid w:val="004E7225"/>
    <w:pPr>
      <w:spacing w:after="160" w:line="259" w:lineRule="auto"/>
    </w:pPr>
    <w:rPr>
      <w:rFonts w:eastAsia="Calibri"/>
      <w:lang w:eastAsia="en-US"/>
    </w:rPr>
  </w:style>
  <w:style w:type="paragraph" w:customStyle="1" w:styleId="affff4">
    <w:basedOn w:val="a"/>
    <w:next w:val="ad"/>
    <w:uiPriority w:val="99"/>
    <w:unhideWhenUsed/>
    <w:rsid w:val="00540892"/>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xn--24-mlca3asfwfi8b.xn--p1ai/katalog_oborudovanija/rashodomeri/piterflou/imitators/imitator-dlya-rs-du100-flan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xn--24-mlca3asfwfi8b.xn--p1ai/katalog_oborudovanija/rashodomeri/piterflou/imitators/imitator-dlya-rs-du100-flanets/"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xn--24-mlca3asfwfi8b.xn--p1ai/katalog_oborudovanija/rashodomeri/piterflou/imitators/imitator-dlya-rs-du100-flan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xn--24-mlca3asfwfi8b.xn--p1ai/katalog_oborudovanija/rashodomeri/piterflou/imitators/imitator-dlya-rs-du100-flanets/"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s://xn--24-mlca3asfwfi8b.xn--p1ai/katalog_oborudovanija/rashodomeri/piterflou/imitators/imitator-dlya-rs-du100-flanets/" TargetMode="External"/><Relationship Id="rId10" Type="http://schemas.openxmlformats.org/officeDocument/2006/relationships/footer" Target="footer1.xml"/><Relationship Id="rId19" Type="http://schemas.openxmlformats.org/officeDocument/2006/relationships/hyperlink" Target="https://xn--24-mlca3asfwfi8b.xn--p1ai/katalog_oborudovanija/rashodomeri/piterflou/imitators/imitator-dlya-rs-du100-flane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hyperlink" Target="https://xn--24-mlca3asfwfi8b.xn--p1ai/katalog_oborudovanija/rashodomeri/piterflou/imitators/imitator-dlya-rs-du100-flane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87ED-1F91-4AEA-9FD9-8F7DFA36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64</Pages>
  <Words>20750</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104</cp:revision>
  <cp:lastPrinted>2021-05-31T05:27:00Z</cp:lastPrinted>
  <dcterms:created xsi:type="dcterms:W3CDTF">2021-04-06T03:20:00Z</dcterms:created>
  <dcterms:modified xsi:type="dcterms:W3CDTF">2021-05-31T10:55:00Z</dcterms:modified>
</cp:coreProperties>
</file>