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CC" w:rsidRDefault="00B57BD5" w:rsidP="0014165E">
      <w:pPr>
        <w:pStyle w:val="ConsPlusNormal"/>
        <w:widowControl/>
        <w:tabs>
          <w:tab w:val="left" w:pos="360"/>
        </w:tabs>
        <w:ind w:left="-426" w:firstLine="0"/>
        <w:jc w:val="cente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5943600" cy="8400415"/>
            <wp:effectExtent l="0" t="0" r="0" b="0"/>
            <wp:docPr id="1" name="Рисунок 1" descr="\\nas-oz\oz\2021г -223-ФЗ\4.Неразмещено\Поставка\Поставка дизельное топливо\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1г -223-ФЗ\4.Неразмещено\Поставка\Поставка дизельное топливо\1 Титульный лист ЗК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400415"/>
                    </a:xfrm>
                    <a:prstGeom prst="rect">
                      <a:avLst/>
                    </a:prstGeom>
                    <a:noFill/>
                    <a:ln>
                      <a:noFill/>
                    </a:ln>
                  </pic:spPr>
                </pic:pic>
              </a:graphicData>
            </a:graphic>
          </wp:inline>
        </w:drawing>
      </w:r>
      <w:bookmarkStart w:id="0" w:name="_GoBack"/>
      <w:bookmarkEnd w:id="0"/>
    </w:p>
    <w:p w:rsidR="007474CC" w:rsidRDefault="007474CC" w:rsidP="007474CC">
      <w:pPr>
        <w:jc w:val="center"/>
      </w:pPr>
    </w:p>
    <w:p w:rsidR="007474CC" w:rsidRDefault="007474CC" w:rsidP="007474CC">
      <w:pPr>
        <w:jc w:val="center"/>
      </w:pPr>
    </w:p>
    <w:p w:rsidR="007474CC" w:rsidRDefault="007474CC" w:rsidP="007474CC">
      <w:pPr>
        <w:jc w:val="center"/>
      </w:pPr>
    </w:p>
    <w:p w:rsidR="007474CC" w:rsidRDefault="007474CC" w:rsidP="007474CC">
      <w:pPr>
        <w:pStyle w:val="110"/>
        <w:keepNext w:val="0"/>
        <w:rPr>
          <w:b/>
          <w:szCs w:val="24"/>
        </w:rPr>
      </w:pPr>
    </w:p>
    <w:p w:rsidR="00217C26" w:rsidRPr="00BD64ED" w:rsidRDefault="00217C26" w:rsidP="003C3459">
      <w:pPr>
        <w:ind w:left="-851"/>
        <w:rPr>
          <w:b/>
          <w:i/>
          <w:color w:val="FF0000"/>
        </w:rPr>
        <w:sectPr w:rsidR="00217C26" w:rsidRPr="00BD64ED" w:rsidSect="00217C26">
          <w:footerReference w:type="default" r:id="rId10"/>
          <w:footerReference w:type="first" r:id="rId11"/>
          <w:pgSz w:w="11906" w:h="16838"/>
          <w:pgMar w:top="1134" w:right="850" w:bottom="1134" w:left="1701" w:header="708" w:footer="708" w:gutter="0"/>
          <w:cols w:space="708"/>
          <w:titlePg/>
          <w:docGrid w:linePitch="36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436975"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65138708" w:history="1">
            <w:r w:rsidR="00436975" w:rsidRPr="00521648">
              <w:rPr>
                <w:rStyle w:val="a7"/>
                <w:noProof/>
              </w:rPr>
              <w:t>ИЗВЕЩЕНИЕ О ЗАКУПКЕ</w:t>
            </w:r>
            <w:r w:rsidR="00436975">
              <w:rPr>
                <w:noProof/>
                <w:webHidden/>
              </w:rPr>
              <w:tab/>
            </w:r>
            <w:r w:rsidR="00436975">
              <w:rPr>
                <w:noProof/>
                <w:webHidden/>
              </w:rPr>
              <w:fldChar w:fldCharType="begin"/>
            </w:r>
            <w:r w:rsidR="00436975">
              <w:rPr>
                <w:noProof/>
                <w:webHidden/>
              </w:rPr>
              <w:instrText xml:space="preserve"> PAGEREF _Toc65138708 \h </w:instrText>
            </w:r>
            <w:r w:rsidR="00436975">
              <w:rPr>
                <w:noProof/>
                <w:webHidden/>
              </w:rPr>
            </w:r>
            <w:r w:rsidR="00436975">
              <w:rPr>
                <w:noProof/>
                <w:webHidden/>
              </w:rPr>
              <w:fldChar w:fldCharType="separate"/>
            </w:r>
            <w:r w:rsidR="00436975">
              <w:rPr>
                <w:noProof/>
                <w:webHidden/>
              </w:rPr>
              <w:t>3</w:t>
            </w:r>
            <w:r w:rsidR="00436975">
              <w:rPr>
                <w:noProof/>
                <w:webHidden/>
              </w:rPr>
              <w:fldChar w:fldCharType="end"/>
            </w:r>
          </w:hyperlink>
        </w:p>
        <w:p w:rsidR="00436975" w:rsidRDefault="00B57BD5">
          <w:pPr>
            <w:pStyle w:val="13"/>
            <w:tabs>
              <w:tab w:val="right" w:leader="dot" w:pos="10055"/>
            </w:tabs>
            <w:rPr>
              <w:rFonts w:asciiTheme="minorHAnsi" w:eastAsiaTheme="minorEastAsia" w:hAnsiTheme="minorHAnsi" w:cstheme="minorBidi"/>
              <w:noProof/>
              <w:sz w:val="22"/>
              <w:szCs w:val="22"/>
            </w:rPr>
          </w:pPr>
          <w:hyperlink w:anchor="_Toc65138709" w:history="1">
            <w:r w:rsidR="00436975" w:rsidRPr="00521648">
              <w:rPr>
                <w:rStyle w:val="a7"/>
                <w:noProof/>
              </w:rPr>
              <w:t>РАЗДЕЛ I. ТЕРМИНЫ И ОПРЕДЕЛЕНИЯ</w:t>
            </w:r>
            <w:r w:rsidR="00436975">
              <w:rPr>
                <w:noProof/>
                <w:webHidden/>
              </w:rPr>
              <w:tab/>
            </w:r>
            <w:r w:rsidR="00436975">
              <w:rPr>
                <w:noProof/>
                <w:webHidden/>
              </w:rPr>
              <w:fldChar w:fldCharType="begin"/>
            </w:r>
            <w:r w:rsidR="00436975">
              <w:rPr>
                <w:noProof/>
                <w:webHidden/>
              </w:rPr>
              <w:instrText xml:space="preserve"> PAGEREF _Toc65138709 \h </w:instrText>
            </w:r>
            <w:r w:rsidR="00436975">
              <w:rPr>
                <w:noProof/>
                <w:webHidden/>
              </w:rPr>
            </w:r>
            <w:r w:rsidR="00436975">
              <w:rPr>
                <w:noProof/>
                <w:webHidden/>
              </w:rPr>
              <w:fldChar w:fldCharType="separate"/>
            </w:r>
            <w:r w:rsidR="00436975">
              <w:rPr>
                <w:noProof/>
                <w:webHidden/>
              </w:rPr>
              <w:t>3</w:t>
            </w:r>
            <w:r w:rsidR="00436975">
              <w:rPr>
                <w:noProof/>
                <w:webHidden/>
              </w:rPr>
              <w:fldChar w:fldCharType="end"/>
            </w:r>
          </w:hyperlink>
        </w:p>
        <w:p w:rsidR="00436975" w:rsidRDefault="00B57BD5">
          <w:pPr>
            <w:pStyle w:val="13"/>
            <w:tabs>
              <w:tab w:val="right" w:leader="dot" w:pos="10055"/>
            </w:tabs>
            <w:rPr>
              <w:rFonts w:asciiTheme="minorHAnsi" w:eastAsiaTheme="minorEastAsia" w:hAnsiTheme="minorHAnsi" w:cstheme="minorBidi"/>
              <w:noProof/>
              <w:sz w:val="22"/>
              <w:szCs w:val="22"/>
            </w:rPr>
          </w:pPr>
          <w:hyperlink w:anchor="_Toc65138710" w:history="1">
            <w:r w:rsidR="00436975" w:rsidRPr="00521648">
              <w:rPr>
                <w:rStyle w:val="a7"/>
                <w:noProof/>
              </w:rPr>
              <w:t>РАЗДЕЛ II. ИНФОРМАЦИОННАЯ КАРТА</w:t>
            </w:r>
            <w:r w:rsidR="00436975">
              <w:rPr>
                <w:noProof/>
                <w:webHidden/>
              </w:rPr>
              <w:tab/>
            </w:r>
            <w:r w:rsidR="00436975">
              <w:rPr>
                <w:noProof/>
                <w:webHidden/>
              </w:rPr>
              <w:fldChar w:fldCharType="begin"/>
            </w:r>
            <w:r w:rsidR="00436975">
              <w:rPr>
                <w:noProof/>
                <w:webHidden/>
              </w:rPr>
              <w:instrText xml:space="preserve"> PAGEREF _Toc65138710 \h </w:instrText>
            </w:r>
            <w:r w:rsidR="00436975">
              <w:rPr>
                <w:noProof/>
                <w:webHidden/>
              </w:rPr>
            </w:r>
            <w:r w:rsidR="00436975">
              <w:rPr>
                <w:noProof/>
                <w:webHidden/>
              </w:rPr>
              <w:fldChar w:fldCharType="separate"/>
            </w:r>
            <w:r w:rsidR="00436975">
              <w:rPr>
                <w:noProof/>
                <w:webHidden/>
              </w:rPr>
              <w:t>5</w:t>
            </w:r>
            <w:r w:rsidR="00436975">
              <w:rPr>
                <w:noProof/>
                <w:webHidden/>
              </w:rPr>
              <w:fldChar w:fldCharType="end"/>
            </w:r>
          </w:hyperlink>
        </w:p>
        <w:p w:rsidR="00436975" w:rsidRDefault="00B57BD5">
          <w:pPr>
            <w:pStyle w:val="23"/>
            <w:rPr>
              <w:rFonts w:asciiTheme="minorHAnsi" w:eastAsiaTheme="minorEastAsia" w:hAnsiTheme="minorHAnsi" w:cstheme="minorBidi"/>
              <w:noProof/>
              <w:sz w:val="22"/>
              <w:szCs w:val="22"/>
            </w:rPr>
          </w:pPr>
          <w:hyperlink w:anchor="_Toc65138711" w:history="1">
            <w:r w:rsidR="00436975" w:rsidRPr="00521648">
              <w:rPr>
                <w:rStyle w:val="a7"/>
                <w:noProof/>
              </w:rPr>
              <w:t>2.1. Общие сведения о закупке</w:t>
            </w:r>
            <w:r w:rsidR="00436975">
              <w:rPr>
                <w:noProof/>
                <w:webHidden/>
              </w:rPr>
              <w:tab/>
            </w:r>
            <w:r w:rsidR="00436975">
              <w:rPr>
                <w:noProof/>
                <w:webHidden/>
              </w:rPr>
              <w:fldChar w:fldCharType="begin"/>
            </w:r>
            <w:r w:rsidR="00436975">
              <w:rPr>
                <w:noProof/>
                <w:webHidden/>
              </w:rPr>
              <w:instrText xml:space="preserve"> PAGEREF _Toc65138711 \h </w:instrText>
            </w:r>
            <w:r w:rsidR="00436975">
              <w:rPr>
                <w:noProof/>
                <w:webHidden/>
              </w:rPr>
            </w:r>
            <w:r w:rsidR="00436975">
              <w:rPr>
                <w:noProof/>
                <w:webHidden/>
              </w:rPr>
              <w:fldChar w:fldCharType="separate"/>
            </w:r>
            <w:r w:rsidR="00436975">
              <w:rPr>
                <w:noProof/>
                <w:webHidden/>
              </w:rPr>
              <w:t>5</w:t>
            </w:r>
            <w:r w:rsidR="00436975">
              <w:rPr>
                <w:noProof/>
                <w:webHidden/>
              </w:rPr>
              <w:fldChar w:fldCharType="end"/>
            </w:r>
          </w:hyperlink>
        </w:p>
        <w:p w:rsidR="00436975" w:rsidRDefault="00B57BD5">
          <w:pPr>
            <w:pStyle w:val="23"/>
            <w:rPr>
              <w:rFonts w:asciiTheme="minorHAnsi" w:eastAsiaTheme="minorEastAsia" w:hAnsiTheme="minorHAnsi" w:cstheme="minorBidi"/>
              <w:noProof/>
              <w:sz w:val="22"/>
              <w:szCs w:val="22"/>
            </w:rPr>
          </w:pPr>
          <w:hyperlink w:anchor="_Toc65138712" w:history="1">
            <w:r w:rsidR="00436975" w:rsidRPr="00521648">
              <w:rPr>
                <w:rStyle w:val="a7"/>
                <w:rFonts w:eastAsia="MS Mincho"/>
                <w:iCs/>
                <w:noProof/>
              </w:rPr>
              <w:t>2.2. Требования к Заявке на участие в закупке</w:t>
            </w:r>
            <w:r w:rsidR="00436975">
              <w:rPr>
                <w:noProof/>
                <w:webHidden/>
              </w:rPr>
              <w:tab/>
            </w:r>
            <w:r w:rsidR="00436975">
              <w:rPr>
                <w:noProof/>
                <w:webHidden/>
              </w:rPr>
              <w:fldChar w:fldCharType="begin"/>
            </w:r>
            <w:r w:rsidR="00436975">
              <w:rPr>
                <w:noProof/>
                <w:webHidden/>
              </w:rPr>
              <w:instrText xml:space="preserve"> PAGEREF _Toc65138712 \h </w:instrText>
            </w:r>
            <w:r w:rsidR="00436975">
              <w:rPr>
                <w:noProof/>
                <w:webHidden/>
              </w:rPr>
            </w:r>
            <w:r w:rsidR="00436975">
              <w:rPr>
                <w:noProof/>
                <w:webHidden/>
              </w:rPr>
              <w:fldChar w:fldCharType="separate"/>
            </w:r>
            <w:r w:rsidR="00436975">
              <w:rPr>
                <w:noProof/>
                <w:webHidden/>
              </w:rPr>
              <w:t>15</w:t>
            </w:r>
            <w:r w:rsidR="00436975">
              <w:rPr>
                <w:noProof/>
                <w:webHidden/>
              </w:rPr>
              <w:fldChar w:fldCharType="end"/>
            </w:r>
          </w:hyperlink>
        </w:p>
        <w:p w:rsidR="00436975" w:rsidRDefault="00B57BD5">
          <w:pPr>
            <w:pStyle w:val="23"/>
            <w:rPr>
              <w:rFonts w:asciiTheme="minorHAnsi" w:eastAsiaTheme="minorEastAsia" w:hAnsiTheme="minorHAnsi" w:cstheme="minorBidi"/>
              <w:noProof/>
              <w:sz w:val="22"/>
              <w:szCs w:val="22"/>
            </w:rPr>
          </w:pPr>
          <w:hyperlink w:anchor="_Toc65138713" w:history="1">
            <w:r w:rsidR="00436975" w:rsidRPr="00521648">
              <w:rPr>
                <w:rStyle w:val="a7"/>
                <w:rFonts w:eastAsia="MS Mincho"/>
                <w:iCs/>
                <w:noProof/>
              </w:rPr>
              <w:t>2.3. Условия заключения и исполнения договора</w:t>
            </w:r>
            <w:r w:rsidR="00436975">
              <w:rPr>
                <w:noProof/>
                <w:webHidden/>
              </w:rPr>
              <w:tab/>
            </w:r>
            <w:r w:rsidR="00436975">
              <w:rPr>
                <w:noProof/>
                <w:webHidden/>
              </w:rPr>
              <w:fldChar w:fldCharType="begin"/>
            </w:r>
            <w:r w:rsidR="00436975">
              <w:rPr>
                <w:noProof/>
                <w:webHidden/>
              </w:rPr>
              <w:instrText xml:space="preserve"> PAGEREF _Toc65138713 \h </w:instrText>
            </w:r>
            <w:r w:rsidR="00436975">
              <w:rPr>
                <w:noProof/>
                <w:webHidden/>
              </w:rPr>
            </w:r>
            <w:r w:rsidR="00436975">
              <w:rPr>
                <w:noProof/>
                <w:webHidden/>
              </w:rPr>
              <w:fldChar w:fldCharType="separate"/>
            </w:r>
            <w:r w:rsidR="00436975">
              <w:rPr>
                <w:noProof/>
                <w:webHidden/>
              </w:rPr>
              <w:t>24</w:t>
            </w:r>
            <w:r w:rsidR="00436975">
              <w:rPr>
                <w:noProof/>
                <w:webHidden/>
              </w:rPr>
              <w:fldChar w:fldCharType="end"/>
            </w:r>
          </w:hyperlink>
        </w:p>
        <w:p w:rsidR="00436975" w:rsidRDefault="00B57BD5">
          <w:pPr>
            <w:pStyle w:val="13"/>
            <w:tabs>
              <w:tab w:val="right" w:leader="dot" w:pos="10055"/>
            </w:tabs>
            <w:rPr>
              <w:rFonts w:asciiTheme="minorHAnsi" w:eastAsiaTheme="minorEastAsia" w:hAnsiTheme="minorHAnsi" w:cstheme="minorBidi"/>
              <w:noProof/>
              <w:sz w:val="22"/>
              <w:szCs w:val="22"/>
            </w:rPr>
          </w:pPr>
          <w:hyperlink w:anchor="_Toc65138714" w:history="1">
            <w:r w:rsidR="00436975" w:rsidRPr="00521648">
              <w:rPr>
                <w:rStyle w:val="a7"/>
                <w:noProof/>
              </w:rPr>
              <w:t>РАЗДЕЛ III. ФОРМЫ ДЛЯ ЗАПОЛНЕНИЯ УЧАСТНИКАМИ ЗАКУПКИ</w:t>
            </w:r>
            <w:r w:rsidR="00436975">
              <w:rPr>
                <w:noProof/>
                <w:webHidden/>
              </w:rPr>
              <w:tab/>
            </w:r>
            <w:r w:rsidR="00436975">
              <w:rPr>
                <w:noProof/>
                <w:webHidden/>
              </w:rPr>
              <w:fldChar w:fldCharType="begin"/>
            </w:r>
            <w:r w:rsidR="00436975">
              <w:rPr>
                <w:noProof/>
                <w:webHidden/>
              </w:rPr>
              <w:instrText xml:space="preserve"> PAGEREF _Toc65138714 \h </w:instrText>
            </w:r>
            <w:r w:rsidR="00436975">
              <w:rPr>
                <w:noProof/>
                <w:webHidden/>
              </w:rPr>
            </w:r>
            <w:r w:rsidR="00436975">
              <w:rPr>
                <w:noProof/>
                <w:webHidden/>
              </w:rPr>
              <w:fldChar w:fldCharType="separate"/>
            </w:r>
            <w:r w:rsidR="00436975">
              <w:rPr>
                <w:noProof/>
                <w:webHidden/>
              </w:rPr>
              <w:t>28</w:t>
            </w:r>
            <w:r w:rsidR="00436975">
              <w:rPr>
                <w:noProof/>
                <w:webHidden/>
              </w:rPr>
              <w:fldChar w:fldCharType="end"/>
            </w:r>
          </w:hyperlink>
        </w:p>
        <w:p w:rsidR="00436975" w:rsidRDefault="00B57BD5">
          <w:pPr>
            <w:pStyle w:val="23"/>
            <w:rPr>
              <w:rFonts w:asciiTheme="minorHAnsi" w:eastAsiaTheme="minorEastAsia" w:hAnsiTheme="minorHAnsi" w:cstheme="minorBidi"/>
              <w:noProof/>
              <w:sz w:val="22"/>
              <w:szCs w:val="22"/>
            </w:rPr>
          </w:pPr>
          <w:hyperlink w:anchor="_Toc65138715" w:history="1">
            <w:r w:rsidR="00436975" w:rsidRPr="00521648">
              <w:rPr>
                <w:rStyle w:val="a7"/>
                <w:noProof/>
              </w:rPr>
              <w:t>ФОРМА 1. ЗАЯВКА НА УЧАСТИЕ</w:t>
            </w:r>
            <w:r w:rsidR="00436975">
              <w:rPr>
                <w:noProof/>
                <w:webHidden/>
              </w:rPr>
              <w:tab/>
            </w:r>
            <w:r w:rsidR="00436975">
              <w:rPr>
                <w:noProof/>
                <w:webHidden/>
              </w:rPr>
              <w:fldChar w:fldCharType="begin"/>
            </w:r>
            <w:r w:rsidR="00436975">
              <w:rPr>
                <w:noProof/>
                <w:webHidden/>
              </w:rPr>
              <w:instrText xml:space="preserve"> PAGEREF _Toc65138715 \h </w:instrText>
            </w:r>
            <w:r w:rsidR="00436975">
              <w:rPr>
                <w:noProof/>
                <w:webHidden/>
              </w:rPr>
            </w:r>
            <w:r w:rsidR="00436975">
              <w:rPr>
                <w:noProof/>
                <w:webHidden/>
              </w:rPr>
              <w:fldChar w:fldCharType="separate"/>
            </w:r>
            <w:r w:rsidR="00436975">
              <w:rPr>
                <w:noProof/>
                <w:webHidden/>
              </w:rPr>
              <w:t>28</w:t>
            </w:r>
            <w:r w:rsidR="00436975">
              <w:rPr>
                <w:noProof/>
                <w:webHidden/>
              </w:rPr>
              <w:fldChar w:fldCharType="end"/>
            </w:r>
          </w:hyperlink>
        </w:p>
        <w:p w:rsidR="00436975" w:rsidRDefault="00B57BD5">
          <w:pPr>
            <w:pStyle w:val="23"/>
            <w:rPr>
              <w:rFonts w:asciiTheme="minorHAnsi" w:eastAsiaTheme="minorEastAsia" w:hAnsiTheme="minorHAnsi" w:cstheme="minorBidi"/>
              <w:noProof/>
              <w:sz w:val="22"/>
              <w:szCs w:val="22"/>
            </w:rPr>
          </w:pPr>
          <w:hyperlink w:anchor="_Toc65138716" w:history="1">
            <w:r w:rsidR="00436975" w:rsidRPr="00521648">
              <w:rPr>
                <w:rStyle w:val="a7"/>
                <w:noProof/>
              </w:rPr>
              <w:t>ФОРМА 2. АНКЕТА УЧАСТНИКА ЗАПРОСА КОТИРОВОК</w:t>
            </w:r>
            <w:r w:rsidR="00436975">
              <w:rPr>
                <w:noProof/>
                <w:webHidden/>
              </w:rPr>
              <w:tab/>
            </w:r>
            <w:r w:rsidR="00436975">
              <w:rPr>
                <w:noProof/>
                <w:webHidden/>
              </w:rPr>
              <w:fldChar w:fldCharType="begin"/>
            </w:r>
            <w:r w:rsidR="00436975">
              <w:rPr>
                <w:noProof/>
                <w:webHidden/>
              </w:rPr>
              <w:instrText xml:space="preserve"> PAGEREF _Toc65138716 \h </w:instrText>
            </w:r>
            <w:r w:rsidR="00436975">
              <w:rPr>
                <w:noProof/>
                <w:webHidden/>
              </w:rPr>
            </w:r>
            <w:r w:rsidR="00436975">
              <w:rPr>
                <w:noProof/>
                <w:webHidden/>
              </w:rPr>
              <w:fldChar w:fldCharType="separate"/>
            </w:r>
            <w:r w:rsidR="00436975">
              <w:rPr>
                <w:noProof/>
                <w:webHidden/>
              </w:rPr>
              <w:t>31</w:t>
            </w:r>
            <w:r w:rsidR="00436975">
              <w:rPr>
                <w:noProof/>
                <w:webHidden/>
              </w:rPr>
              <w:fldChar w:fldCharType="end"/>
            </w:r>
          </w:hyperlink>
        </w:p>
        <w:p w:rsidR="00436975" w:rsidRDefault="00B57BD5">
          <w:pPr>
            <w:pStyle w:val="35"/>
            <w:tabs>
              <w:tab w:val="right" w:leader="dot" w:pos="10055"/>
            </w:tabs>
            <w:rPr>
              <w:rFonts w:asciiTheme="minorHAnsi" w:eastAsiaTheme="minorEastAsia" w:hAnsiTheme="minorHAnsi" w:cstheme="minorBidi"/>
              <w:noProof/>
            </w:rPr>
          </w:pPr>
          <w:hyperlink w:anchor="_Toc65138717" w:history="1">
            <w:r w:rsidR="00436975" w:rsidRPr="00521648">
              <w:rPr>
                <w:rStyle w:val="a7"/>
                <w:rFonts w:ascii="Times New Roman" w:eastAsiaTheme="majorEastAsia" w:hAnsi="Times New Roman"/>
                <w:iCs/>
                <w:noProof/>
              </w:rPr>
              <w:t>В ЭЛЕКТРОННОЙ ФОРМЕ</w:t>
            </w:r>
            <w:r w:rsidR="00436975">
              <w:rPr>
                <w:noProof/>
                <w:webHidden/>
              </w:rPr>
              <w:tab/>
            </w:r>
            <w:r w:rsidR="00436975">
              <w:rPr>
                <w:noProof/>
                <w:webHidden/>
              </w:rPr>
              <w:fldChar w:fldCharType="begin"/>
            </w:r>
            <w:r w:rsidR="00436975">
              <w:rPr>
                <w:noProof/>
                <w:webHidden/>
              </w:rPr>
              <w:instrText xml:space="preserve"> PAGEREF _Toc65138717 \h </w:instrText>
            </w:r>
            <w:r w:rsidR="00436975">
              <w:rPr>
                <w:noProof/>
                <w:webHidden/>
              </w:rPr>
            </w:r>
            <w:r w:rsidR="00436975">
              <w:rPr>
                <w:noProof/>
                <w:webHidden/>
              </w:rPr>
              <w:fldChar w:fldCharType="separate"/>
            </w:r>
            <w:r w:rsidR="00436975">
              <w:rPr>
                <w:noProof/>
                <w:webHidden/>
              </w:rPr>
              <w:t>31</w:t>
            </w:r>
            <w:r w:rsidR="00436975">
              <w:rPr>
                <w:noProof/>
                <w:webHidden/>
              </w:rPr>
              <w:fldChar w:fldCharType="end"/>
            </w:r>
          </w:hyperlink>
        </w:p>
        <w:p w:rsidR="00436975" w:rsidRDefault="00B57BD5">
          <w:pPr>
            <w:pStyle w:val="23"/>
            <w:rPr>
              <w:rFonts w:asciiTheme="minorHAnsi" w:eastAsiaTheme="minorEastAsia" w:hAnsiTheme="minorHAnsi" w:cstheme="minorBidi"/>
              <w:noProof/>
              <w:sz w:val="22"/>
              <w:szCs w:val="22"/>
            </w:rPr>
          </w:pPr>
          <w:hyperlink w:anchor="_Toc65138718" w:history="1">
            <w:r w:rsidR="00436975" w:rsidRPr="00521648">
              <w:rPr>
                <w:rStyle w:val="a7"/>
                <w:rFonts w:eastAsia="MS Mincho"/>
                <w:noProof/>
                <w:kern w:val="32"/>
              </w:rPr>
              <w:t>ФОРМА 3. ТЕХНИКО-КОММЕРЧЕСКОЕ ПРЕДЛОЖЕНИЕ</w:t>
            </w:r>
            <w:r w:rsidR="00436975">
              <w:rPr>
                <w:noProof/>
                <w:webHidden/>
              </w:rPr>
              <w:tab/>
            </w:r>
            <w:r w:rsidR="00436975">
              <w:rPr>
                <w:noProof/>
                <w:webHidden/>
              </w:rPr>
              <w:fldChar w:fldCharType="begin"/>
            </w:r>
            <w:r w:rsidR="00436975">
              <w:rPr>
                <w:noProof/>
                <w:webHidden/>
              </w:rPr>
              <w:instrText xml:space="preserve"> PAGEREF _Toc65138718 \h </w:instrText>
            </w:r>
            <w:r w:rsidR="00436975">
              <w:rPr>
                <w:noProof/>
                <w:webHidden/>
              </w:rPr>
            </w:r>
            <w:r w:rsidR="00436975">
              <w:rPr>
                <w:noProof/>
                <w:webHidden/>
              </w:rPr>
              <w:fldChar w:fldCharType="separate"/>
            </w:r>
            <w:r w:rsidR="00436975">
              <w:rPr>
                <w:noProof/>
                <w:webHidden/>
              </w:rPr>
              <w:t>33</w:t>
            </w:r>
            <w:r w:rsidR="00436975">
              <w:rPr>
                <w:noProof/>
                <w:webHidden/>
              </w:rPr>
              <w:fldChar w:fldCharType="end"/>
            </w:r>
          </w:hyperlink>
        </w:p>
        <w:p w:rsidR="00436975" w:rsidRDefault="00B57BD5">
          <w:pPr>
            <w:pStyle w:val="23"/>
            <w:rPr>
              <w:rFonts w:asciiTheme="minorHAnsi" w:eastAsiaTheme="minorEastAsia" w:hAnsiTheme="minorHAnsi" w:cstheme="minorBidi"/>
              <w:noProof/>
              <w:sz w:val="22"/>
              <w:szCs w:val="22"/>
            </w:rPr>
          </w:pPr>
          <w:hyperlink w:anchor="_Toc65138719" w:history="1">
            <w:r w:rsidR="00436975" w:rsidRPr="00521648">
              <w:rPr>
                <w:rStyle w:val="a7"/>
                <w:rFonts w:eastAsia="MS Mincho"/>
                <w:noProof/>
                <w:kern w:val="32"/>
              </w:rPr>
              <w:t>ФОРМА 3.1. ЦЕНОВОЕ ПРЕДЛОЖЕНИЕ</w:t>
            </w:r>
            <w:r w:rsidR="00436975">
              <w:rPr>
                <w:noProof/>
                <w:webHidden/>
              </w:rPr>
              <w:tab/>
            </w:r>
            <w:r w:rsidR="00436975">
              <w:rPr>
                <w:noProof/>
                <w:webHidden/>
              </w:rPr>
              <w:fldChar w:fldCharType="begin"/>
            </w:r>
            <w:r w:rsidR="00436975">
              <w:rPr>
                <w:noProof/>
                <w:webHidden/>
              </w:rPr>
              <w:instrText xml:space="preserve"> PAGEREF _Toc65138719 \h </w:instrText>
            </w:r>
            <w:r w:rsidR="00436975">
              <w:rPr>
                <w:noProof/>
                <w:webHidden/>
              </w:rPr>
            </w:r>
            <w:r w:rsidR="00436975">
              <w:rPr>
                <w:noProof/>
                <w:webHidden/>
              </w:rPr>
              <w:fldChar w:fldCharType="separate"/>
            </w:r>
            <w:r w:rsidR="00436975">
              <w:rPr>
                <w:noProof/>
                <w:webHidden/>
              </w:rPr>
              <w:t>34</w:t>
            </w:r>
            <w:r w:rsidR="00436975">
              <w:rPr>
                <w:noProof/>
                <w:webHidden/>
              </w:rPr>
              <w:fldChar w:fldCharType="end"/>
            </w:r>
          </w:hyperlink>
        </w:p>
        <w:p w:rsidR="00436975" w:rsidRDefault="00B57BD5">
          <w:pPr>
            <w:pStyle w:val="23"/>
            <w:rPr>
              <w:rFonts w:asciiTheme="minorHAnsi" w:eastAsiaTheme="minorEastAsia" w:hAnsiTheme="minorHAnsi" w:cstheme="minorBidi"/>
              <w:noProof/>
              <w:sz w:val="22"/>
              <w:szCs w:val="22"/>
            </w:rPr>
          </w:pPr>
          <w:hyperlink w:anchor="_Toc65138720" w:history="1">
            <w:r w:rsidR="00436975" w:rsidRPr="00521648">
              <w:rPr>
                <w:rStyle w:val="a7"/>
                <w:rFonts w:eastAsia="MS Mincho"/>
                <w:noProof/>
                <w:kern w:val="32"/>
              </w:rPr>
              <w:t>ФОРМА 4. РЕКОМЕНДУЕМАЯ ФОРМА ЗАПРОСА РАЗЪЯСНЕНИЙ ИЗВЕЩЕНИЯ О ЗАКУПКЕ</w:t>
            </w:r>
            <w:r w:rsidR="00436975">
              <w:rPr>
                <w:noProof/>
                <w:webHidden/>
              </w:rPr>
              <w:tab/>
            </w:r>
            <w:r w:rsidR="00436975">
              <w:rPr>
                <w:noProof/>
                <w:webHidden/>
              </w:rPr>
              <w:fldChar w:fldCharType="begin"/>
            </w:r>
            <w:r w:rsidR="00436975">
              <w:rPr>
                <w:noProof/>
                <w:webHidden/>
              </w:rPr>
              <w:instrText xml:space="preserve"> PAGEREF _Toc65138720 \h </w:instrText>
            </w:r>
            <w:r w:rsidR="00436975">
              <w:rPr>
                <w:noProof/>
                <w:webHidden/>
              </w:rPr>
            </w:r>
            <w:r w:rsidR="00436975">
              <w:rPr>
                <w:noProof/>
                <w:webHidden/>
              </w:rPr>
              <w:fldChar w:fldCharType="separate"/>
            </w:r>
            <w:r w:rsidR="00436975">
              <w:rPr>
                <w:noProof/>
                <w:webHidden/>
              </w:rPr>
              <w:t>35</w:t>
            </w:r>
            <w:r w:rsidR="00436975">
              <w:rPr>
                <w:noProof/>
                <w:webHidden/>
              </w:rPr>
              <w:fldChar w:fldCharType="end"/>
            </w:r>
          </w:hyperlink>
        </w:p>
        <w:p w:rsidR="00436975" w:rsidRDefault="00B57BD5">
          <w:pPr>
            <w:pStyle w:val="23"/>
            <w:rPr>
              <w:rFonts w:asciiTheme="minorHAnsi" w:eastAsiaTheme="minorEastAsia" w:hAnsiTheme="minorHAnsi" w:cstheme="minorBidi"/>
              <w:noProof/>
              <w:sz w:val="22"/>
              <w:szCs w:val="22"/>
            </w:rPr>
          </w:pPr>
          <w:hyperlink w:anchor="_Toc65138721" w:history="1">
            <w:r w:rsidR="00436975" w:rsidRPr="00521648">
              <w:rPr>
                <w:rStyle w:val="a7"/>
                <w:noProof/>
              </w:rPr>
              <w:t>РАЗДЕЛ IV. ТЕХНИЧЕСКОЕ ЗАДАНИЕ</w:t>
            </w:r>
            <w:r w:rsidR="00436975">
              <w:rPr>
                <w:noProof/>
                <w:webHidden/>
              </w:rPr>
              <w:tab/>
            </w:r>
            <w:r w:rsidR="00436975">
              <w:rPr>
                <w:noProof/>
                <w:webHidden/>
              </w:rPr>
              <w:fldChar w:fldCharType="begin"/>
            </w:r>
            <w:r w:rsidR="00436975">
              <w:rPr>
                <w:noProof/>
                <w:webHidden/>
              </w:rPr>
              <w:instrText xml:space="preserve"> PAGEREF _Toc65138721 \h </w:instrText>
            </w:r>
            <w:r w:rsidR="00436975">
              <w:rPr>
                <w:noProof/>
                <w:webHidden/>
              </w:rPr>
            </w:r>
            <w:r w:rsidR="00436975">
              <w:rPr>
                <w:noProof/>
                <w:webHidden/>
              </w:rPr>
              <w:fldChar w:fldCharType="separate"/>
            </w:r>
            <w:r w:rsidR="00436975">
              <w:rPr>
                <w:noProof/>
                <w:webHidden/>
              </w:rPr>
              <w:t>36</w:t>
            </w:r>
            <w:r w:rsidR="00436975">
              <w:rPr>
                <w:noProof/>
                <w:webHidden/>
              </w:rPr>
              <w:fldChar w:fldCharType="end"/>
            </w:r>
          </w:hyperlink>
        </w:p>
        <w:p w:rsidR="00436975" w:rsidRDefault="00B57BD5">
          <w:pPr>
            <w:pStyle w:val="13"/>
            <w:tabs>
              <w:tab w:val="right" w:leader="dot" w:pos="10055"/>
            </w:tabs>
            <w:rPr>
              <w:rFonts w:asciiTheme="minorHAnsi" w:eastAsiaTheme="minorEastAsia" w:hAnsiTheme="minorHAnsi" w:cstheme="minorBidi"/>
              <w:noProof/>
              <w:sz w:val="22"/>
              <w:szCs w:val="22"/>
            </w:rPr>
          </w:pPr>
          <w:hyperlink w:anchor="_Toc65138722" w:history="1">
            <w:r w:rsidR="00436975" w:rsidRPr="00521648">
              <w:rPr>
                <w:rStyle w:val="a7"/>
                <w:noProof/>
              </w:rPr>
              <w:t>РАЗДЕЛ V. ПРОЕКТ ДОГОВОРА</w:t>
            </w:r>
            <w:r w:rsidR="00436975">
              <w:rPr>
                <w:noProof/>
                <w:webHidden/>
              </w:rPr>
              <w:tab/>
            </w:r>
            <w:r w:rsidR="00436975">
              <w:rPr>
                <w:noProof/>
                <w:webHidden/>
              </w:rPr>
              <w:fldChar w:fldCharType="begin"/>
            </w:r>
            <w:r w:rsidR="00436975">
              <w:rPr>
                <w:noProof/>
                <w:webHidden/>
              </w:rPr>
              <w:instrText xml:space="preserve"> PAGEREF _Toc65138722 \h </w:instrText>
            </w:r>
            <w:r w:rsidR="00436975">
              <w:rPr>
                <w:noProof/>
                <w:webHidden/>
              </w:rPr>
            </w:r>
            <w:r w:rsidR="00436975">
              <w:rPr>
                <w:noProof/>
                <w:webHidden/>
              </w:rPr>
              <w:fldChar w:fldCharType="separate"/>
            </w:r>
            <w:r w:rsidR="00436975">
              <w:rPr>
                <w:noProof/>
                <w:webHidden/>
              </w:rPr>
              <w:t>40</w:t>
            </w:r>
            <w:r w:rsidR="00436975">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65138708"/>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65138709"/>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F158D5">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65138710"/>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65138711"/>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710"/>
        <w:gridCol w:w="2552"/>
        <w:gridCol w:w="7512"/>
      </w:tblGrid>
      <w:tr w:rsidR="00217C26" w:rsidRPr="0015184E" w:rsidTr="000F11AE">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0F11AE">
        <w:tc>
          <w:tcPr>
            <w:tcW w:w="710" w:type="dxa"/>
            <w:tcBorders>
              <w:top w:val="single" w:sz="4" w:space="0" w:color="auto"/>
              <w:left w:val="single" w:sz="4" w:space="0" w:color="auto"/>
              <w:right w:val="single" w:sz="4" w:space="0" w:color="auto"/>
            </w:tcBorders>
          </w:tcPr>
          <w:p w:rsidR="00217C26" w:rsidRPr="0015184E" w:rsidRDefault="00217C26" w:rsidP="00053577">
            <w:pPr>
              <w:pStyle w:val="ab"/>
              <w:numPr>
                <w:ilvl w:val="0"/>
                <w:numId w:val="10"/>
              </w:numPr>
              <w:ind w:left="0" w:hanging="10"/>
            </w:pPr>
            <w:bookmarkStart w:id="11" w:name="_Ref368314103"/>
          </w:p>
        </w:tc>
        <w:bookmarkEnd w:id="11"/>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EA0B13"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rPr>
                <w:rStyle w:val="a7"/>
              </w:rPr>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0E0CC8" w:rsidRPr="00EA4884" w:rsidRDefault="000E0CC8" w:rsidP="000E0CC8">
            <w:pPr>
              <w:pStyle w:val="Default"/>
              <w:ind w:firstLine="458"/>
              <w:jc w:val="both"/>
              <w:rPr>
                <w:bCs/>
              </w:rPr>
            </w:pPr>
            <w:r w:rsidRPr="00EA4884">
              <w:rPr>
                <w:bCs/>
              </w:rPr>
              <w:t>Ответственное лицо Заказчика по техническим вопросам предмета закупки:</w:t>
            </w:r>
          </w:p>
          <w:p w:rsidR="001A7235" w:rsidRPr="00141C4E" w:rsidRDefault="00E23E9B" w:rsidP="00141C4E">
            <w:pPr>
              <w:pStyle w:val="Default"/>
              <w:ind w:firstLine="567"/>
              <w:jc w:val="both"/>
              <w:rPr>
                <w:bCs/>
              </w:rPr>
            </w:pPr>
            <w:r w:rsidRPr="00141C4E">
              <w:rPr>
                <w:bCs/>
              </w:rPr>
              <w:t xml:space="preserve"> </w:t>
            </w:r>
            <w:r w:rsidR="00141C4E" w:rsidRPr="00141C4E">
              <w:rPr>
                <w:bCs/>
              </w:rPr>
              <w:t>Лебедев  Евгений Александрович</w:t>
            </w:r>
          </w:p>
          <w:p w:rsidR="001A7235" w:rsidRPr="0015184E" w:rsidRDefault="001A7235" w:rsidP="00141C4E">
            <w:pPr>
              <w:pStyle w:val="Default"/>
              <w:ind w:firstLine="567"/>
              <w:jc w:val="both"/>
              <w:rPr>
                <w:bCs/>
              </w:rPr>
            </w:pPr>
            <w:r w:rsidRPr="00141C4E">
              <w:rPr>
                <w:bCs/>
              </w:rPr>
              <w:t xml:space="preserve"> тел. + 7 (3462) </w:t>
            </w:r>
            <w:r w:rsidR="00515C83" w:rsidRPr="00141C4E">
              <w:rPr>
                <w:bCs/>
              </w:rPr>
              <w:t>5</w:t>
            </w:r>
            <w:r w:rsidR="00141C4E" w:rsidRPr="00141C4E">
              <w:rPr>
                <w:bCs/>
              </w:rPr>
              <w:t>0</w:t>
            </w:r>
            <w:r w:rsidR="00515C83" w:rsidRPr="00141C4E">
              <w:rPr>
                <w:bCs/>
              </w:rPr>
              <w:t>-</w:t>
            </w:r>
            <w:r w:rsidR="00141C4E" w:rsidRPr="00141C4E">
              <w:rPr>
                <w:bCs/>
              </w:rPr>
              <w:t>05</w:t>
            </w:r>
            <w:r w:rsidR="00515C83" w:rsidRPr="00141C4E">
              <w:rPr>
                <w:bCs/>
              </w:rPr>
              <w:t>-</w:t>
            </w:r>
            <w:r w:rsidR="00141C4E">
              <w:rPr>
                <w:bCs/>
              </w:rPr>
              <w:t>44</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0F11AE">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bookmarkStart w:id="12" w:name="_Ref422821548"/>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0F11AE">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rvps1"/>
              <w:numPr>
                <w:ilvl w:val="0"/>
                <w:numId w:val="10"/>
              </w:numPr>
              <w:tabs>
                <w:tab w:val="left" w:pos="0"/>
              </w:tabs>
              <w:ind w:left="0" w:hanging="10"/>
              <w:jc w:val="left"/>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lastRenderedPageBreak/>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0949CA" w:rsidRDefault="00CE6568" w:rsidP="00CE6568">
            <w:pPr>
              <w:pStyle w:val="Default"/>
              <w:jc w:val="both"/>
              <w:rPr>
                <w:bCs/>
              </w:rPr>
            </w:pPr>
            <w:r w:rsidRPr="00F87E6C">
              <w:rPr>
                <w:bC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rPr>
              <w:t xml:space="preserve">атам закупки установленный </w:t>
            </w:r>
            <w:r w:rsidR="000949CA">
              <w:rPr>
                <w:bCs/>
              </w:rPr>
              <w:t>в п.</w:t>
            </w:r>
            <w:r w:rsidR="000949CA" w:rsidRPr="00F87E6C">
              <w:rPr>
                <w:bCs/>
              </w:rPr>
              <w:t>1.10 Положения о закупке</w:t>
            </w:r>
            <w:r w:rsidR="000949CA">
              <w:rPr>
                <w:bCs/>
              </w:rPr>
              <w:t xml:space="preserve"> </w:t>
            </w:r>
            <w:r w:rsidR="000949CA">
              <w:t>товаров, работ, услуг Сургутского городского муниципального унитарного предприятия «Городские тепловые сети»</w:t>
            </w:r>
            <w:r w:rsidR="000949CA" w:rsidRPr="00F87E6C">
              <w:rPr>
                <w:bC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lastRenderedPageBreak/>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0F11AE">
        <w:trPr>
          <w:trHeight w:val="852"/>
        </w:trPr>
        <w:tc>
          <w:tcPr>
            <w:tcW w:w="710" w:type="dxa"/>
            <w:tcBorders>
              <w:top w:val="single" w:sz="4" w:space="0" w:color="auto"/>
              <w:left w:val="single" w:sz="4" w:space="0" w:color="auto"/>
              <w:right w:val="single" w:sz="4" w:space="0" w:color="auto"/>
            </w:tcBorders>
          </w:tcPr>
          <w:p w:rsidR="00125E35" w:rsidRPr="0015184E" w:rsidRDefault="00125E35" w:rsidP="00053577">
            <w:pPr>
              <w:pStyle w:val="ab"/>
              <w:numPr>
                <w:ilvl w:val="0"/>
                <w:numId w:val="10"/>
              </w:numPr>
              <w:ind w:left="0" w:hanging="10"/>
            </w:pPr>
            <w:bookmarkStart w:id="16" w:name="_Ref378108959"/>
          </w:p>
        </w:tc>
        <w:bookmarkEnd w:id="16"/>
        <w:tc>
          <w:tcPr>
            <w:tcW w:w="2552"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B57BD5" w:rsidP="00125E35">
            <w:pPr>
              <w:ind w:firstLine="567"/>
              <w:jc w:val="both"/>
            </w:pPr>
            <w:hyperlink r:id="rId15" w:history="1">
              <w:r w:rsidR="00125E35" w:rsidRPr="0015184E">
                <w:rPr>
                  <w:rStyle w:val="a7"/>
                  <w:rFonts w:eastAsiaTheme="majorEastAsia"/>
                </w:rPr>
                <w:t>www.roseltorg.ru</w:t>
              </w:r>
            </w:hyperlink>
          </w:p>
        </w:tc>
      </w:tr>
      <w:tr w:rsidR="00125E35" w:rsidRPr="0015184E" w:rsidTr="000F11AE">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tabs>
                <w:tab w:val="left" w:pos="0"/>
              </w:tabs>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6875D5">
            <w:pPr>
              <w:ind w:firstLine="567"/>
              <w:jc w:val="both"/>
              <w:rPr>
                <w:b/>
              </w:rPr>
            </w:pPr>
            <w:r w:rsidRPr="00182067">
              <w:rPr>
                <w:b/>
              </w:rPr>
              <w:t>«</w:t>
            </w:r>
            <w:r w:rsidR="00FF473B">
              <w:rPr>
                <w:b/>
              </w:rPr>
              <w:t>25</w:t>
            </w:r>
            <w:r w:rsidRPr="00182067">
              <w:rPr>
                <w:b/>
              </w:rPr>
              <w:t>»</w:t>
            </w:r>
            <w:r w:rsidR="00441073">
              <w:rPr>
                <w:b/>
              </w:rPr>
              <w:t xml:space="preserve"> </w:t>
            </w:r>
            <w:r w:rsidR="00906AB3">
              <w:rPr>
                <w:b/>
              </w:rPr>
              <w:t>февраля</w:t>
            </w:r>
            <w:r w:rsidR="00087F17" w:rsidRPr="00D179E3">
              <w:rPr>
                <w:b/>
              </w:rPr>
              <w:t xml:space="preserve"> </w:t>
            </w:r>
            <w:r w:rsidR="00A131DB">
              <w:rPr>
                <w:b/>
              </w:rPr>
              <w:t>202</w:t>
            </w:r>
            <w:r w:rsidR="00906AB3">
              <w:rPr>
                <w:b/>
              </w:rPr>
              <w:t>1</w:t>
            </w:r>
            <w:r w:rsidRPr="00D179E3">
              <w:rPr>
                <w:b/>
              </w:rPr>
              <w:t xml:space="preserve"> года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7" w:name="_Ref368304315"/>
          </w:p>
        </w:tc>
        <w:bookmarkEnd w:id="17"/>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00E23E9B">
              <w:rPr>
                <w:b/>
              </w:rPr>
              <w:t xml:space="preserve"> </w:t>
            </w:r>
            <w:r w:rsidR="00906AB3" w:rsidRPr="00182067">
              <w:rPr>
                <w:b/>
              </w:rPr>
              <w:t>«</w:t>
            </w:r>
            <w:r w:rsidR="00FF473B">
              <w:rPr>
                <w:b/>
              </w:rPr>
              <w:t>25</w:t>
            </w:r>
            <w:r w:rsidR="00906AB3" w:rsidRPr="00182067">
              <w:rPr>
                <w:b/>
              </w:rPr>
              <w:t>»</w:t>
            </w:r>
            <w:r w:rsidR="00906AB3">
              <w:rPr>
                <w:b/>
              </w:rPr>
              <w:t xml:space="preserve"> февраля</w:t>
            </w:r>
            <w:r w:rsidR="00906AB3" w:rsidRPr="00D179E3">
              <w:rPr>
                <w:b/>
              </w:rPr>
              <w:t xml:space="preserve"> </w:t>
            </w:r>
            <w:r w:rsidR="00906AB3">
              <w:rPr>
                <w:b/>
              </w:rPr>
              <w:t>2021</w:t>
            </w:r>
            <w:r w:rsidR="00906AB3" w:rsidRPr="00D179E3">
              <w:rPr>
                <w:b/>
              </w:rPr>
              <w:t xml:space="preserve"> года</w:t>
            </w:r>
            <w:r w:rsidR="00E23E9B">
              <w:rPr>
                <w:b/>
              </w:rPr>
              <w:t>.</w:t>
            </w:r>
          </w:p>
          <w:p w:rsidR="00125E35" w:rsidRPr="005E761C" w:rsidRDefault="00125E35" w:rsidP="00125E35">
            <w:pPr>
              <w:jc w:val="both"/>
            </w:pPr>
            <w:r w:rsidRPr="005E761C">
              <w:rPr>
                <w:b/>
              </w:rPr>
              <w:t xml:space="preserve">Дата и время окончания срока: 09 часов 00 </w:t>
            </w:r>
            <w:r w:rsidRPr="00182067">
              <w:rPr>
                <w:b/>
              </w:rPr>
              <w:t xml:space="preserve">минут </w:t>
            </w:r>
            <w:r w:rsidR="00FC6BC7" w:rsidRPr="00182067">
              <w:rPr>
                <w:b/>
              </w:rPr>
              <w:t>«</w:t>
            </w:r>
            <w:r w:rsidR="00FF473B">
              <w:rPr>
                <w:b/>
              </w:rPr>
              <w:t>04</w:t>
            </w:r>
            <w:r w:rsidR="00FC6BC7" w:rsidRPr="00182067">
              <w:rPr>
                <w:b/>
              </w:rPr>
              <w:t>»</w:t>
            </w:r>
            <w:r w:rsidR="00FC6BC7">
              <w:rPr>
                <w:b/>
              </w:rPr>
              <w:t xml:space="preserve"> </w:t>
            </w:r>
            <w:r w:rsidR="009807FA">
              <w:rPr>
                <w:b/>
              </w:rPr>
              <w:t>марта</w:t>
            </w:r>
            <w:r w:rsidR="00FC6BC7" w:rsidRPr="00D179E3">
              <w:rPr>
                <w:b/>
              </w:rPr>
              <w:t xml:space="preserve"> </w:t>
            </w:r>
            <w:r w:rsidR="00877C13">
              <w:rPr>
                <w:b/>
              </w:rPr>
              <w:t>2021</w:t>
            </w:r>
            <w:r w:rsidR="00FC6BC7" w:rsidRPr="00D179E3">
              <w:rPr>
                <w:b/>
              </w:rPr>
              <w:t xml:space="preserve"> года</w:t>
            </w:r>
            <w:r w:rsidR="00FC6BC7" w:rsidRPr="005E761C">
              <w:rPr>
                <w:b/>
              </w:rPr>
              <w:t xml:space="preserve"> </w:t>
            </w:r>
            <w:r w:rsidRPr="005E761C">
              <w:rPr>
                <w:b/>
              </w:rPr>
              <w:t>(время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0F11AE">
        <w:trPr>
          <w:trHeight w:val="1777"/>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FC6BC7" w:rsidP="007F6E21">
            <w:pPr>
              <w:jc w:val="both"/>
              <w:rPr>
                <w:b/>
              </w:rPr>
            </w:pPr>
            <w:r w:rsidRPr="00182067">
              <w:rPr>
                <w:b/>
              </w:rPr>
              <w:t>«</w:t>
            </w:r>
            <w:r w:rsidR="00FF473B">
              <w:rPr>
                <w:b/>
              </w:rPr>
              <w:t>05</w:t>
            </w:r>
            <w:r w:rsidRPr="00182067">
              <w:rPr>
                <w:b/>
              </w:rPr>
              <w:t>»</w:t>
            </w:r>
            <w:r>
              <w:rPr>
                <w:b/>
              </w:rPr>
              <w:t xml:space="preserve"> </w:t>
            </w:r>
            <w:r w:rsidR="009807FA">
              <w:rPr>
                <w:b/>
              </w:rPr>
              <w:t>марта</w:t>
            </w:r>
            <w:r w:rsidRPr="00D179E3">
              <w:rPr>
                <w:b/>
              </w:rPr>
              <w:t xml:space="preserve"> </w:t>
            </w:r>
            <w:r>
              <w:rPr>
                <w:b/>
              </w:rPr>
              <w:t>202</w:t>
            </w:r>
            <w:r w:rsidR="00906AB3">
              <w:rPr>
                <w:b/>
              </w:rPr>
              <w:t>1</w:t>
            </w:r>
            <w:r w:rsidRPr="00D179E3">
              <w:rPr>
                <w:b/>
              </w:rPr>
              <w:t xml:space="preserve"> года</w:t>
            </w:r>
            <w:r w:rsidRPr="005E761C">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8" w:name="_Ref378107245"/>
          </w:p>
        </w:tc>
        <w:bookmarkEnd w:id="18"/>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FC6BC7" w:rsidRPr="00182067">
              <w:rPr>
                <w:b/>
              </w:rPr>
              <w:t>«</w:t>
            </w:r>
            <w:r w:rsidR="00CB2451">
              <w:rPr>
                <w:b/>
              </w:rPr>
              <w:t>1</w:t>
            </w:r>
            <w:r w:rsidR="00CF48EA">
              <w:rPr>
                <w:b/>
              </w:rPr>
              <w:t>6</w:t>
            </w:r>
            <w:r w:rsidR="00FC6BC7" w:rsidRPr="00182067">
              <w:rPr>
                <w:b/>
              </w:rPr>
              <w:t>»</w:t>
            </w:r>
            <w:r w:rsidR="00FC6BC7">
              <w:rPr>
                <w:b/>
              </w:rPr>
              <w:t xml:space="preserve"> </w:t>
            </w:r>
            <w:r w:rsidR="001A7235">
              <w:rPr>
                <w:b/>
              </w:rPr>
              <w:t>марта</w:t>
            </w:r>
            <w:r w:rsidR="00FC6BC7" w:rsidRPr="00D179E3">
              <w:rPr>
                <w:b/>
              </w:rPr>
              <w:t xml:space="preserve"> </w:t>
            </w:r>
            <w:r w:rsidR="000E0CC8">
              <w:rPr>
                <w:b/>
              </w:rPr>
              <w:t>2021</w:t>
            </w:r>
            <w:r w:rsidR="00FC6BC7" w:rsidRPr="00D179E3">
              <w:rPr>
                <w:b/>
              </w:rPr>
              <w:t xml:space="preserve"> 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FC6BC7" w:rsidRPr="00182067">
              <w:rPr>
                <w:b/>
              </w:rPr>
              <w:t>«</w:t>
            </w:r>
            <w:r w:rsidR="00FF473B">
              <w:rPr>
                <w:b/>
              </w:rPr>
              <w:t>1</w:t>
            </w:r>
            <w:r w:rsidR="00CF48EA">
              <w:rPr>
                <w:b/>
              </w:rPr>
              <w:t>8</w:t>
            </w:r>
            <w:r w:rsidR="00FC6BC7" w:rsidRPr="00182067">
              <w:rPr>
                <w:b/>
              </w:rPr>
              <w:t>»</w:t>
            </w:r>
            <w:r w:rsidR="00FC6BC7">
              <w:rPr>
                <w:b/>
              </w:rPr>
              <w:t xml:space="preserve"> </w:t>
            </w:r>
            <w:r w:rsidR="005163A3">
              <w:rPr>
                <w:b/>
              </w:rPr>
              <w:t>марта</w:t>
            </w:r>
            <w:r w:rsidR="00FC6BC7" w:rsidRPr="00D179E3">
              <w:rPr>
                <w:b/>
              </w:rPr>
              <w:t xml:space="preserve"> </w:t>
            </w:r>
            <w:r w:rsidR="00FC6BC7">
              <w:rPr>
                <w:b/>
              </w:rPr>
              <w:t>202</w:t>
            </w:r>
            <w:r w:rsidR="000E0CC8">
              <w:rPr>
                <w:b/>
              </w:rPr>
              <w:t>1</w:t>
            </w:r>
            <w:r w:rsidR="00FC6BC7" w:rsidRPr="00D179E3">
              <w:rPr>
                <w:b/>
              </w:rPr>
              <w:t xml:space="preserve"> года</w:t>
            </w:r>
            <w:r w:rsidR="00EC425A">
              <w:rPr>
                <w:b/>
              </w:rPr>
              <w:t>.</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lastRenderedPageBreak/>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9" w:name="_Ref460495542"/>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FC6BC7" w:rsidRPr="00182067">
              <w:rPr>
                <w:b/>
              </w:rPr>
              <w:t>«</w:t>
            </w:r>
            <w:r w:rsidR="007F270B">
              <w:rPr>
                <w:b/>
              </w:rPr>
              <w:t>2</w:t>
            </w:r>
            <w:r w:rsidR="00436975">
              <w:rPr>
                <w:b/>
              </w:rPr>
              <w:t>5</w:t>
            </w:r>
            <w:r w:rsidR="00FC6BC7" w:rsidRPr="00182067">
              <w:rPr>
                <w:b/>
              </w:rPr>
              <w:t>»</w:t>
            </w:r>
            <w:r w:rsidR="00FC6BC7">
              <w:rPr>
                <w:b/>
              </w:rPr>
              <w:t xml:space="preserve"> </w:t>
            </w:r>
            <w:r w:rsidR="00906AB3">
              <w:rPr>
                <w:b/>
              </w:rPr>
              <w:t>февраля</w:t>
            </w:r>
            <w:r w:rsidR="00FC6BC7" w:rsidRPr="00D179E3">
              <w:rPr>
                <w:b/>
              </w:rPr>
              <w:t xml:space="preserve"> </w:t>
            </w:r>
            <w:r w:rsidR="00FC6BC7">
              <w:rPr>
                <w:b/>
              </w:rPr>
              <w:t>202</w:t>
            </w:r>
            <w:r w:rsidR="00906AB3">
              <w:rPr>
                <w:b/>
              </w:rPr>
              <w:t>1</w:t>
            </w:r>
            <w:r w:rsidR="00FC6BC7" w:rsidRPr="00D179E3">
              <w:rPr>
                <w:b/>
              </w:rPr>
              <w:t xml:space="preserve"> года</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FC6BC7" w:rsidRPr="00182067">
              <w:rPr>
                <w:b/>
              </w:rPr>
              <w:t>«</w:t>
            </w:r>
            <w:r w:rsidR="007F270B">
              <w:rPr>
                <w:b/>
              </w:rPr>
              <w:t>01</w:t>
            </w:r>
            <w:r w:rsidR="00FC6BC7" w:rsidRPr="00182067">
              <w:rPr>
                <w:b/>
              </w:rPr>
              <w:t>»</w:t>
            </w:r>
            <w:r w:rsidR="00FC6BC7">
              <w:rPr>
                <w:b/>
              </w:rPr>
              <w:t xml:space="preserve"> </w:t>
            </w:r>
            <w:r w:rsidR="007F270B">
              <w:rPr>
                <w:b/>
              </w:rPr>
              <w:t>марта</w:t>
            </w:r>
            <w:r w:rsidR="00FC6BC7" w:rsidRPr="00D179E3">
              <w:rPr>
                <w:b/>
              </w:rPr>
              <w:t xml:space="preserve"> </w:t>
            </w:r>
            <w:r w:rsidR="00FC6BC7">
              <w:rPr>
                <w:b/>
              </w:rPr>
              <w:t>202</w:t>
            </w:r>
            <w:r w:rsidR="00906AB3">
              <w:rPr>
                <w:b/>
              </w:rPr>
              <w:t>1</w:t>
            </w:r>
            <w:r w:rsidR="00FC6BC7" w:rsidRPr="00D179E3">
              <w:rPr>
                <w:b/>
              </w:rPr>
              <w:t xml:space="preserve"> 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1" w:name="_Ref378105180"/>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764E5"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9F05DC">
            <w:pPr>
              <w:pStyle w:val="Default"/>
              <w:jc w:val="both"/>
              <w:rPr>
                <w:b/>
                <w:bCs/>
              </w:rPr>
            </w:pPr>
            <w:r w:rsidRPr="002B7D79">
              <w:rPr>
                <w:iCs/>
                <w:color w:val="auto"/>
              </w:rPr>
              <w:t>Предмет договора:</w:t>
            </w:r>
            <w:r w:rsidR="00D74185">
              <w:rPr>
                <w:iCs/>
                <w:color w:val="auto"/>
              </w:rPr>
              <w:t xml:space="preserve"> </w:t>
            </w:r>
            <w:r w:rsidR="00515C83" w:rsidRPr="00515C83">
              <w:rPr>
                <w:b/>
              </w:rPr>
              <w:t>Поставка топлива дизельного арктического</w:t>
            </w:r>
            <w:r w:rsidR="001A7235" w:rsidRPr="00515C83">
              <w:rPr>
                <w:b/>
                <w:bCs/>
              </w:rPr>
              <w:t>.</w:t>
            </w:r>
          </w:p>
          <w:p w:rsidR="00767EC2" w:rsidRPr="00CF2E98" w:rsidRDefault="008B0C63" w:rsidP="00767EC2">
            <w:pPr>
              <w:pStyle w:val="Default"/>
              <w:jc w:val="both"/>
            </w:pPr>
            <w:r w:rsidRPr="008B0C63">
              <w:rPr>
                <w:b/>
                <w:bCs/>
              </w:rPr>
              <w:t xml:space="preserve"> </w:t>
            </w:r>
          </w:p>
          <w:p w:rsidR="00125E35" w:rsidRPr="0015184E" w:rsidRDefault="007271BD"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2" w:name="_Ref379223430"/>
          </w:p>
        </w:tc>
        <w:bookmarkEnd w:id="22"/>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15184E">
              <w:rPr>
                <w:bCs/>
              </w:rPr>
              <w:lastRenderedPageBreak/>
              <w:t>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3" w:name="_Ref368315592"/>
          </w:p>
        </w:tc>
        <w:bookmarkEnd w:id="23"/>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271BD" w:rsidRPr="005854DF" w:rsidRDefault="007271BD" w:rsidP="007271BD">
            <w:pPr>
              <w:widowControl w:val="0"/>
              <w:autoSpaceDE w:val="0"/>
              <w:autoSpaceDN w:val="0"/>
              <w:adjustRightInd w:val="0"/>
              <w:ind w:firstLine="567"/>
              <w:jc w:val="both"/>
              <w:rPr>
                <w:b/>
                <w:bCs/>
              </w:rPr>
            </w:pPr>
            <w:r w:rsidRPr="005854DF">
              <w:rPr>
                <w:b/>
                <w:bCs/>
              </w:rPr>
              <w:t>Начальная (максимальная) цена договора составляет:</w:t>
            </w:r>
          </w:p>
          <w:p w:rsidR="001A7235" w:rsidRDefault="00190A47" w:rsidP="005C4922">
            <w:pPr>
              <w:widowControl w:val="0"/>
              <w:autoSpaceDE w:val="0"/>
              <w:autoSpaceDN w:val="0"/>
              <w:adjustRightInd w:val="0"/>
              <w:ind w:firstLine="567"/>
              <w:jc w:val="both"/>
              <w:rPr>
                <w:b/>
              </w:rPr>
            </w:pPr>
            <w:r w:rsidRPr="00B35ECE">
              <w:rPr>
                <w:b/>
              </w:rPr>
              <w:t>2 329 000</w:t>
            </w:r>
            <w:r w:rsidR="001A7235" w:rsidRPr="00B35ECE">
              <w:rPr>
                <w:b/>
              </w:rPr>
              <w:t xml:space="preserve"> (</w:t>
            </w:r>
            <w:r w:rsidRPr="00B35ECE">
              <w:rPr>
                <w:b/>
              </w:rPr>
              <w:t>два миллиона триста двадцать девять тысяч</w:t>
            </w:r>
            <w:r w:rsidR="009807FA" w:rsidRPr="00B35ECE">
              <w:rPr>
                <w:b/>
              </w:rPr>
              <w:t>) рублей</w:t>
            </w:r>
            <w:r w:rsidR="001A7235" w:rsidRPr="00B35ECE">
              <w:rPr>
                <w:b/>
              </w:rPr>
              <w:t xml:space="preserve"> </w:t>
            </w:r>
            <w:r w:rsidRPr="00B35ECE">
              <w:rPr>
                <w:b/>
              </w:rPr>
              <w:t>00</w:t>
            </w:r>
            <w:r w:rsidR="001A7235" w:rsidRPr="00B35ECE">
              <w:rPr>
                <w:b/>
              </w:rPr>
              <w:t xml:space="preserve"> копеек c учетом НДС (20%).</w:t>
            </w:r>
          </w:p>
          <w:p w:rsidR="005C4922" w:rsidRDefault="007271BD" w:rsidP="005C4922">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007646ED"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 xml:space="preserve">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w:t>
            </w:r>
            <w:r w:rsidRPr="009E433C">
              <w:rPr>
                <w:snapToGrid w:val="0"/>
              </w:rPr>
              <w:lastRenderedPageBreak/>
              <w:t>налогов, сборов и других обязательных платежей.</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4" w:name="_Ref378863846"/>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125E35" w:rsidRPr="006A15A1" w:rsidRDefault="00125E35" w:rsidP="00A75F3C">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436975">
              <w:t>2</w:t>
            </w:r>
            <w:r w:rsidR="00A36E07">
              <w:fldChar w:fldCharType="end"/>
            </w:r>
            <w:r w:rsidRPr="0015184E">
              <w:rPr>
                <w:rFonts w:cs="Arial"/>
                <w:color w:val="000000"/>
              </w:rPr>
              <w:t xml:space="preserve"> раздела II «</w:t>
            </w:r>
            <w:r w:rsidR="00A75F3C">
              <w:rPr>
                <w:rFonts w:cs="Arial"/>
                <w:color w:val="000000"/>
              </w:rPr>
              <w:t>Информационная карта» Извещения</w:t>
            </w:r>
            <w:r w:rsidR="006A15A1"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w:t>
            </w:r>
            <w:r w:rsidRPr="0015184E">
              <w:rPr>
                <w:rFonts w:cs="Arial"/>
                <w:color w:val="000000"/>
              </w:rPr>
              <w:lastRenderedPageBreak/>
              <w:t>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6" w:name="_Ref378109129"/>
          </w:p>
        </w:tc>
        <w:bookmarkEnd w:id="26"/>
        <w:tc>
          <w:tcPr>
            <w:tcW w:w="255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w:t>
            </w:r>
            <w:r w:rsidRPr="0015184E">
              <w:lastRenderedPageBreak/>
              <w:t>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sidR="00CA0E1E">
              <w:rPr>
                <w:color w:val="000000"/>
              </w:rPr>
              <w:t>№</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 xml:space="preserve">номер 1 получает заявка с более высоким рейтингом по каждой </w:t>
            </w:r>
            <w:r>
              <w:rPr>
                <w:color w:val="000000"/>
              </w:rPr>
              <w:lastRenderedPageBreak/>
              <w:t>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0F11AE">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7" w:name="_Ref368314453"/>
          </w:p>
        </w:tc>
        <w:bookmarkEnd w:id="27"/>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0F11AE" w:rsidRPr="00487299" w:rsidRDefault="00940026" w:rsidP="000F11AE">
            <w:pPr>
              <w:jc w:val="both"/>
            </w:pPr>
            <w:r>
              <w:t>Не у</w:t>
            </w:r>
            <w:r w:rsidR="000F11AE" w:rsidRPr="00487299">
              <w:t>становлено.</w:t>
            </w:r>
          </w:p>
          <w:p w:rsidR="00125E35" w:rsidRPr="0015184E" w:rsidRDefault="007A249D" w:rsidP="007A249D">
            <w:pPr>
              <w:jc w:val="both"/>
            </w:pPr>
            <w:r w:rsidRPr="00487299">
              <w:t xml:space="preserve"> </w:t>
            </w:r>
          </w:p>
        </w:tc>
      </w:tr>
      <w:tr w:rsidR="00D9148F" w:rsidRPr="0015184E" w:rsidTr="000F11AE">
        <w:tc>
          <w:tcPr>
            <w:tcW w:w="710" w:type="dxa"/>
            <w:tcBorders>
              <w:top w:val="single" w:sz="4" w:space="0" w:color="auto"/>
              <w:left w:val="single" w:sz="4" w:space="0" w:color="auto"/>
              <w:bottom w:val="single" w:sz="4" w:space="0" w:color="auto"/>
              <w:right w:val="single" w:sz="4" w:space="0" w:color="auto"/>
            </w:tcBorders>
          </w:tcPr>
          <w:p w:rsidR="00D9148F" w:rsidRPr="0015184E" w:rsidRDefault="00D9148F" w:rsidP="00053577">
            <w:pPr>
              <w:pStyle w:val="ab"/>
              <w:numPr>
                <w:ilvl w:val="0"/>
                <w:numId w:val="10"/>
              </w:numPr>
              <w:ind w:left="0" w:hanging="10"/>
            </w:pPr>
            <w:bookmarkStart w:id="28" w:name="_Ref377141801"/>
          </w:p>
        </w:tc>
        <w:bookmarkEnd w:id="28"/>
        <w:tc>
          <w:tcPr>
            <w:tcW w:w="2552" w:type="dxa"/>
            <w:tcBorders>
              <w:top w:val="single" w:sz="4" w:space="0" w:color="auto"/>
              <w:left w:val="single" w:sz="4" w:space="0" w:color="auto"/>
              <w:bottom w:val="single" w:sz="4" w:space="0" w:color="auto"/>
              <w:right w:val="single" w:sz="4" w:space="0" w:color="auto"/>
            </w:tcBorders>
            <w:shd w:val="clear" w:color="auto" w:fill="F2F2F2"/>
          </w:tcPr>
          <w:p w:rsidR="00D9148F" w:rsidRPr="00033F97" w:rsidRDefault="00D9148F" w:rsidP="00125E35">
            <w:r w:rsidRPr="00033F97">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D9148F" w:rsidRPr="00CB1371" w:rsidRDefault="00D96504" w:rsidP="00D96504">
            <w:pPr>
              <w:tabs>
                <w:tab w:val="left" w:pos="1965"/>
              </w:tabs>
              <w:jc w:val="both"/>
              <w:rPr>
                <w:rFonts w:eastAsia="Calibri"/>
                <w:kern w:val="16"/>
              </w:rPr>
            </w:pPr>
            <w:r>
              <w:rPr>
                <w:rFonts w:eastAsia="Calibri"/>
                <w:kern w:val="16"/>
              </w:rPr>
              <w:t>Не у</w:t>
            </w:r>
            <w:r w:rsidR="00D9148F" w:rsidRPr="00CB1371">
              <w:rPr>
                <w:rFonts w:eastAsia="Calibri"/>
                <w:kern w:val="16"/>
              </w:rPr>
              <w:t>становлено.</w:t>
            </w:r>
          </w:p>
          <w:p w:rsidR="00D9148F" w:rsidRPr="00CB1371" w:rsidRDefault="00D9148F" w:rsidP="00D96504">
            <w:pPr>
              <w:jc w:val="both"/>
              <w:rPr>
                <w:i/>
                <w:color w:val="FF0000"/>
              </w:rPr>
            </w:pP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125E35">
            <w:pPr>
              <w:pStyle w:val="13"/>
            </w:pPr>
            <w:r w:rsidRPr="0015184E">
              <w:t>Русский</w:t>
            </w: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bookmarkStart w:id="29" w:name="_Ref378865603"/>
          </w:p>
        </w:tc>
        <w:bookmarkEnd w:id="29"/>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125E35">
            <w:pPr>
              <w:jc w:val="both"/>
            </w:pPr>
            <w:r w:rsidRPr="0015184E">
              <w:t>Российский рубль</w:t>
            </w: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0F11AE" w:rsidRPr="0015184E" w:rsidRDefault="000F11AE"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0F11AE" w:rsidRPr="0015184E" w:rsidRDefault="000F11AE" w:rsidP="00DF6701">
            <w:pPr>
              <w:pStyle w:val="rvps9"/>
              <w:ind w:firstLine="459"/>
            </w:pPr>
            <w:r w:rsidRPr="0015184E">
              <w:t>Любые изменения, вносимые в Извещение о закупке, являются его неотъемлемой частью.</w:t>
            </w:r>
          </w:p>
          <w:p w:rsidR="000F11AE" w:rsidRPr="0015184E" w:rsidRDefault="000F11AE"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0F11AE" w:rsidRPr="0015184E" w:rsidRDefault="000F11AE" w:rsidP="00DF6701">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65138712"/>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053577">
            <w:pPr>
              <w:pStyle w:val="rvps1"/>
              <w:numPr>
                <w:ilvl w:val="0"/>
                <w:numId w:val="10"/>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053577">
            <w:pPr>
              <w:pStyle w:val="Default"/>
              <w:numPr>
                <w:ilvl w:val="0"/>
                <w:numId w:val="9"/>
              </w:numPr>
              <w:jc w:val="both"/>
              <w:rPr>
                <w:bCs/>
              </w:rPr>
            </w:pPr>
            <w:r w:rsidRPr="00BD64ED">
              <w:rPr>
                <w:bCs/>
              </w:rPr>
              <w:t>Первая часть содержит всю необходимую для участи</w:t>
            </w:r>
            <w:r w:rsidR="00AA75AF">
              <w:rPr>
                <w:bCs/>
              </w:rPr>
              <w:t>я в закупке в соответствии с п.</w:t>
            </w:r>
            <w:r w:rsidRPr="00BD64ED">
              <w:rPr>
                <w:bCs/>
              </w:rPr>
              <w:t>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053577">
            <w:pPr>
              <w:pStyle w:val="Default"/>
              <w:numPr>
                <w:ilvl w:val="0"/>
                <w:numId w:val="9"/>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w:t>
            </w:r>
            <w:r w:rsidR="001E3353" w:rsidRPr="007A0167">
              <w:lastRenderedPageBreak/>
              <w:t>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0868D9" w:rsidRDefault="00231E97" w:rsidP="00B8382E">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B8382E">
              <w:t xml:space="preserve"> </w:t>
            </w:r>
            <w:r w:rsidR="004D1C06" w:rsidRPr="000868D9">
              <w:t>соответствие участника запроса котировок</w:t>
            </w:r>
            <w:r w:rsidR="000868D9">
              <w:t xml:space="preserve"> в электронной форме</w:t>
            </w:r>
            <w:r w:rsidR="004D1C06" w:rsidRPr="000868D9">
              <w:t xml:space="preserve"> требованиям законодательства РФ и извещения о проведении</w:t>
            </w:r>
            <w:r w:rsidR="004D1C06" w:rsidRPr="00A61B9E">
              <w:t xml:space="preserve"> запроса котировок</w:t>
            </w:r>
            <w:r w:rsidR="000868D9">
              <w:t xml:space="preserve"> в электронной форме</w:t>
            </w:r>
            <w:r w:rsidR="004D1C06" w:rsidRPr="00A61B9E">
              <w:t xml:space="preserve"> к лицам, которые осуществляют поставки товаров, выполнение работ, оказание услуг</w:t>
            </w:r>
            <w:r w:rsidR="00317317">
              <w:t>:</w:t>
            </w:r>
          </w:p>
          <w:p w:rsidR="00EC28BD" w:rsidRDefault="004D1C06" w:rsidP="006F10CF">
            <w:pPr>
              <w:ind w:firstLine="486"/>
              <w:jc w:val="both"/>
            </w:pPr>
            <w:r>
              <w:t>9.</w:t>
            </w:r>
            <w:r w:rsidR="00A75F3C">
              <w:t>1</w:t>
            </w:r>
            <w:r>
              <w:t xml:space="preserve">.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w:t>
            </w:r>
            <w:r w:rsidRPr="00A61B9E">
              <w:lastRenderedPageBreak/>
              <w:t>проведении запроса котировок</w:t>
            </w:r>
            <w:r w:rsidR="000868D9">
              <w:t xml:space="preserve"> в электронной форме</w:t>
            </w:r>
            <w:r w:rsidR="00EC28BD">
              <w:t>:</w:t>
            </w:r>
            <w:r w:rsidR="000670A5">
              <w:t xml:space="preserve"> </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4601F6">
            <w:pPr>
              <w:ind w:firstLine="572"/>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19"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xml:space="preserve">-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w:t>
            </w:r>
            <w:r w:rsidRPr="0015184E">
              <w:lastRenderedPageBreak/>
              <w:t>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 xml:space="preserve">Инструкция по </w:t>
            </w:r>
            <w:r>
              <w:lastRenderedPageBreak/>
              <w:t>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lastRenderedPageBreak/>
              <w:t xml:space="preserve">Сведения, содержащиеся в заявке на участие в </w:t>
            </w:r>
            <w:r>
              <w:t xml:space="preserve">запросе котировок в </w:t>
            </w:r>
            <w:r>
              <w:lastRenderedPageBreak/>
              <w:t>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В случае,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5C7497" w:rsidRPr="00D73A48" w:rsidRDefault="00147E7E" w:rsidP="00147E7E">
            <w:pPr>
              <w:jc w:val="both"/>
              <w:rPr>
                <w:b/>
              </w:rPr>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w:t>
            </w:r>
            <w:r w:rsidR="005C7497" w:rsidRPr="005C7497">
              <w:rPr>
                <w:b/>
              </w:rPr>
              <w:t>Конкретные показатели</w:t>
            </w:r>
            <w:r w:rsidR="005C7497" w:rsidRPr="00D73A48">
              <w:rPr>
                <w:b/>
              </w:rPr>
              <w:t>:</w:t>
            </w:r>
          </w:p>
          <w:p w:rsidR="009807FA" w:rsidRPr="00EC6471" w:rsidRDefault="009807FA" w:rsidP="009807FA">
            <w:pPr>
              <w:jc w:val="both"/>
            </w:pPr>
            <w:r w:rsidRPr="00247007">
              <w:t>Участник предлагает одно конкретное значение, за исключение</w:t>
            </w:r>
            <w:r w:rsidR="004D76AF" w:rsidRPr="00247007">
              <w:t>м описания диапазонных значений.</w:t>
            </w:r>
            <w:r w:rsidRPr="00BC22ED">
              <w:t xml:space="preserve"> </w:t>
            </w:r>
          </w:p>
          <w:p w:rsidR="004D76AF" w:rsidRDefault="004D76AF" w:rsidP="00E0457A">
            <w:pPr>
              <w:jc w:val="both"/>
            </w:pPr>
          </w:p>
          <w:p w:rsidR="00147E7E" w:rsidRPr="00E0457A" w:rsidRDefault="00147E7E" w:rsidP="00E0457A">
            <w:pPr>
              <w:jc w:val="both"/>
              <w:rPr>
                <w:b/>
              </w:rPr>
            </w:pPr>
            <w:r w:rsidRPr="00E0457A">
              <w:rPr>
                <w:b/>
              </w:rPr>
              <w:t>Общие сведения:</w:t>
            </w:r>
          </w:p>
          <w:p w:rsidR="00147E7E" w:rsidRDefault="00147E7E" w:rsidP="00074C62">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074C62" w:rsidRDefault="00074C62" w:rsidP="00074C62">
            <w:pPr>
              <w:jc w:val="both"/>
            </w:pPr>
            <w:r w:rsidRPr="00BC22ED">
              <w:t xml:space="preserve">При предоставлении </w:t>
            </w:r>
            <w:r>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t>.</w:t>
            </w:r>
          </w:p>
          <w:p w:rsidR="00074C62" w:rsidRPr="00BC22ED" w:rsidRDefault="00074C62" w:rsidP="00074C62">
            <w:pPr>
              <w:jc w:val="both"/>
            </w:pPr>
            <w:r w:rsidRPr="00BC22ED">
              <w:t xml:space="preserve">При использовании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вышеуказанных терминов участник предлагает цифровое значение.</w:t>
            </w:r>
          </w:p>
          <w:p w:rsidR="00147E7E" w:rsidRPr="0015184E" w:rsidRDefault="00147E7E" w:rsidP="00074C62">
            <w:pPr>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w:t>
            </w:r>
            <w:r w:rsidRPr="0015184E">
              <w:lastRenderedPageBreak/>
              <w:t>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ind w:firstLine="567"/>
              <w:jc w:val="both"/>
            </w:pPr>
            <w:r w:rsidRPr="0015184E">
              <w:lastRenderedPageBreak/>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средств в Заявке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r w:rsidR="000A6784">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47E7E" w:rsidRPr="0015184E" w:rsidRDefault="00147E7E" w:rsidP="006F10CF">
            <w:pPr>
              <w:pStyle w:val="ab"/>
              <w:ind w:left="0" w:firstLine="459"/>
              <w:jc w:val="both"/>
            </w:pPr>
            <w:r w:rsidRPr="0015184E">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147E7E" w:rsidRPr="0015184E" w:rsidRDefault="00147E7E"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t xml:space="preserve"> </w:t>
            </w:r>
            <w:r w:rsidRPr="0015184E">
              <w:t>Заявка на участие в закупке от 01012018.pdf);</w:t>
            </w:r>
          </w:p>
          <w:p w:rsidR="00147E7E" w:rsidRPr="0015184E" w:rsidRDefault="00147E7E" w:rsidP="006F10CF">
            <w:pPr>
              <w:pStyle w:val="ab"/>
              <w:ind w:left="0" w:firstLine="459"/>
              <w:jc w:val="both"/>
            </w:pPr>
            <w:r w:rsidRPr="0015184E">
              <w:t xml:space="preserve">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w:t>
            </w:r>
            <w:r w:rsidRPr="0015184E">
              <w:lastRenderedPageBreak/>
              <w:t>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053577">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053577">
            <w:pPr>
              <w:pStyle w:val="ab"/>
              <w:numPr>
                <w:ilvl w:val="0"/>
                <w:numId w:val="8"/>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053577">
            <w:pPr>
              <w:pStyle w:val="ab"/>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053577">
            <w:pPr>
              <w:pStyle w:val="ab"/>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 xml:space="preserve">установленных настоящим Извещением о закупке, в </w:t>
            </w:r>
            <w:r w:rsidRPr="00727538">
              <w:lastRenderedPageBreak/>
              <w:t>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65138713"/>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w:t>
            </w:r>
            <w:r w:rsidRPr="00E42631">
              <w:t>площадке.</w:t>
            </w:r>
          </w:p>
          <w:p w:rsidR="00F30F99" w:rsidRPr="0015184E" w:rsidRDefault="00F30F99" w:rsidP="002A08FA">
            <w:pPr>
              <w:pStyle w:val="a3"/>
              <w:tabs>
                <w:tab w:val="clear" w:pos="4677"/>
                <w:tab w:val="clear" w:pos="9355"/>
              </w:tabs>
              <w:ind w:firstLine="601"/>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141C4E"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141C4E" w:rsidRPr="0015184E" w:rsidRDefault="00141C4E"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141C4E" w:rsidRPr="0015184E" w:rsidRDefault="00141C4E" w:rsidP="003A0E49">
            <w:pPr>
              <w:jc w:val="both"/>
            </w:pPr>
            <w:r>
              <w:t xml:space="preserve">Условие предоставления информации Участником закупки о стране происхождения товара </w:t>
            </w:r>
          </w:p>
        </w:tc>
        <w:tc>
          <w:tcPr>
            <w:tcW w:w="7440" w:type="dxa"/>
            <w:tcBorders>
              <w:top w:val="single" w:sz="4" w:space="0" w:color="auto"/>
              <w:left w:val="single" w:sz="4" w:space="0" w:color="auto"/>
              <w:bottom w:val="single" w:sz="4" w:space="0" w:color="auto"/>
              <w:right w:val="single" w:sz="4" w:space="0" w:color="auto"/>
            </w:tcBorders>
          </w:tcPr>
          <w:p w:rsidR="00141C4E" w:rsidRPr="00E42631" w:rsidRDefault="00141C4E" w:rsidP="003A0E49">
            <w:pPr>
              <w:pStyle w:val="a3"/>
              <w:ind w:firstLine="528"/>
              <w:jc w:val="both"/>
            </w:pPr>
            <w: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141C4E" w:rsidRPr="00E42631" w:rsidRDefault="00141C4E" w:rsidP="003A0E49">
            <w:pPr>
              <w:autoSpaceDE w:val="0"/>
              <w:autoSpaceDN w:val="0"/>
              <w:adjustRightInd w:val="0"/>
              <w:ind w:firstLine="601"/>
              <w:jc w:val="both"/>
            </w:pPr>
            <w:r w:rsidRPr="00E42631">
              <w:t>В случае отсутствия в проекте договора, подписанного электронной подписью лица, имеющего право действовать от имени победителя закупки, и направленного для подписания заказчику, наименования страны происхождения товара, страной происхождения товара следует считать Российскую Федерацию, если иное не указано в проекте договора с победителем закупки или в представленной им заявке на участие в закупке, по результатам которой осуществляется заключение договора.</w:t>
            </w:r>
          </w:p>
          <w:p w:rsidR="00141C4E" w:rsidRPr="0015184E" w:rsidRDefault="00141C4E" w:rsidP="003A0E49">
            <w:pPr>
              <w:widowControl w:val="0"/>
              <w:autoSpaceDE w:val="0"/>
              <w:autoSpaceDN w:val="0"/>
              <w:adjustRightInd w:val="0"/>
              <w:ind w:firstLine="567"/>
              <w:jc w:val="both"/>
            </w:pPr>
          </w:p>
        </w:tc>
      </w:tr>
      <w:tr w:rsidR="00141C4E"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141C4E" w:rsidRPr="0015184E" w:rsidRDefault="00141C4E"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141C4E" w:rsidRPr="00CB1371" w:rsidRDefault="00141C4E"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141C4E" w:rsidRPr="00CB1371" w:rsidRDefault="00141C4E" w:rsidP="000A6784">
            <w:pPr>
              <w:ind w:firstLine="567"/>
              <w:jc w:val="both"/>
              <w:rPr>
                <w:i/>
              </w:rPr>
            </w:pPr>
            <w:r w:rsidRPr="00CB1371">
              <w:t xml:space="preserve">В цену Договора </w:t>
            </w:r>
            <w:r w:rsidRPr="007E4CAD">
              <w:t xml:space="preserve">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w:t>
            </w:r>
            <w:r w:rsidRPr="007E4CAD">
              <w:lastRenderedPageBreak/>
              <w:t>необходимых погрузочно-разгрузочных работ и иные расходы, связанные с поставкой товара.</w:t>
            </w:r>
          </w:p>
        </w:tc>
      </w:tr>
      <w:tr w:rsidR="00141C4E"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141C4E" w:rsidRPr="0015184E" w:rsidRDefault="00141C4E"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141C4E" w:rsidRPr="0015184E" w:rsidRDefault="00141C4E"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141C4E" w:rsidRPr="0015184E" w:rsidRDefault="00141C4E" w:rsidP="00F63702">
            <w:pPr>
              <w:ind w:firstLine="567"/>
              <w:jc w:val="both"/>
            </w:pPr>
            <w:r w:rsidRPr="0015184E">
              <w:t xml:space="preserve">Определены разделом </w:t>
            </w:r>
            <w:r w:rsidRPr="0015184E">
              <w:rPr>
                <w:lang w:val="en-US"/>
              </w:rPr>
              <w:t>V</w:t>
            </w:r>
            <w:r w:rsidRPr="0015184E">
              <w:t xml:space="preserve"> «Проект договора»</w:t>
            </w:r>
            <w:r>
              <w:t xml:space="preserve"> Извещения.</w:t>
            </w:r>
          </w:p>
        </w:tc>
      </w:tr>
      <w:tr w:rsidR="00141C4E"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141C4E" w:rsidRPr="0015184E" w:rsidRDefault="00141C4E"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141C4E" w:rsidRPr="0015184E" w:rsidRDefault="00141C4E"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141C4E" w:rsidRPr="0015184E" w:rsidRDefault="00141C4E"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141C4E" w:rsidRPr="0015184E" w:rsidRDefault="00141C4E"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t xml:space="preserve">вправе </w:t>
            </w:r>
            <w:r w:rsidRPr="0015184E">
              <w:t>направля</w:t>
            </w:r>
            <w:r>
              <w:t>ть</w:t>
            </w:r>
            <w:r w:rsidRPr="0015184E">
              <w:t xml:space="preserve"> Участникам запросы об их исправлении, и направлении Заказчику исправленных документов.</w:t>
            </w:r>
          </w:p>
          <w:p w:rsidR="00141C4E" w:rsidRPr="0015184E" w:rsidRDefault="00141C4E" w:rsidP="00F30F99">
            <w:pPr>
              <w:autoSpaceDE w:val="0"/>
              <w:autoSpaceDN w:val="0"/>
              <w:adjustRightInd w:val="0"/>
              <w:ind w:firstLine="528"/>
              <w:jc w:val="both"/>
            </w:pPr>
            <w:r w:rsidRPr="0015184E">
              <w:t>В случае непредставления Участником</w:t>
            </w:r>
            <w:r>
              <w:t>, либо отсутствия</w:t>
            </w:r>
            <w:r w:rsidRPr="0015184E">
              <w:t xml:space="preserve"> исправленных документов, Заказчиком применяются следующие правила:</w:t>
            </w:r>
          </w:p>
          <w:p w:rsidR="00141C4E" w:rsidRPr="0015184E" w:rsidRDefault="00141C4E"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141C4E" w:rsidRPr="0015184E" w:rsidRDefault="00141C4E"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141C4E" w:rsidRPr="0015184E" w:rsidRDefault="00141C4E"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141C4E" w:rsidRPr="0015184E" w:rsidRDefault="00141C4E"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141C4E" w:rsidRPr="0015184E" w:rsidRDefault="00141C4E"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r w:rsidRPr="00807709">
        <w:lastRenderedPageBreak/>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w:t>
      </w:r>
      <w:r w:rsidR="005B1B7D">
        <w:t xml:space="preserve"> семей или иных лиц, с которыми</w:t>
      </w:r>
      <w:r w:rsidRPr="00807709">
        <w:t xml:space="preserve"> связана личная заинтересованность </w:t>
      </w:r>
      <w:r w:rsidR="005B1B7D" w:rsidRPr="00807709">
        <w:t>сотрудников,</w:t>
      </w:r>
      <w:r w:rsidRPr="00807709">
        <w:t xml:space="preserve"> вступают в противоречие с интересами СГМУП “ГТС” по адресу: gts@surgutgts.ru.</w:t>
      </w:r>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65138714"/>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65138715"/>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11</w:t>
      </w:r>
      <w:r w:rsidR="00311FA3">
        <w:t xml:space="preserve"> п.</w:t>
      </w:r>
      <w:r w:rsidR="006B2FBC" w:rsidRPr="006B2FBC">
        <w:t>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00311FA3">
        <w:t xml:space="preserve"> и п.</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65138716"/>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65138717"/>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140693">
            <w:r w:rsidRPr="00733E33">
              <w:t>2</w:t>
            </w:r>
            <w:r w:rsidR="00140693">
              <w:t>1</w:t>
            </w:r>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65138718"/>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65138719"/>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95"/>
        <w:gridCol w:w="1343"/>
        <w:gridCol w:w="1587"/>
        <w:gridCol w:w="1283"/>
        <w:gridCol w:w="1621"/>
        <w:gridCol w:w="1176"/>
        <w:gridCol w:w="834"/>
        <w:gridCol w:w="967"/>
        <w:gridCol w:w="812"/>
      </w:tblGrid>
      <w:tr w:rsidR="00BC3BE6" w:rsidRPr="00F87E6C" w:rsidTr="00BC3BE6">
        <w:trPr>
          <w:trHeight w:val="1014"/>
        </w:trPr>
        <w:tc>
          <w:tcPr>
            <w:tcW w:w="290" w:type="pct"/>
            <w:vMerge w:val="restart"/>
            <w:tcBorders>
              <w:top w:val="single" w:sz="4" w:space="0" w:color="auto"/>
              <w:left w:val="single" w:sz="4" w:space="0" w:color="auto"/>
              <w:bottom w:val="single" w:sz="4" w:space="0" w:color="auto"/>
              <w:right w:val="single" w:sz="4" w:space="0" w:color="auto"/>
            </w:tcBorders>
            <w:vAlign w:val="center"/>
            <w:hideMark/>
          </w:tcPr>
          <w:p w:rsidR="00BC3BE6" w:rsidRPr="00F87E6C" w:rsidRDefault="00BC3BE6" w:rsidP="00DA3953">
            <w:pPr>
              <w:jc w:val="center"/>
              <w:rPr>
                <w:b/>
                <w:bCs/>
                <w:sz w:val="20"/>
                <w:szCs w:val="20"/>
              </w:rPr>
            </w:pPr>
            <w:r w:rsidRPr="00F87E6C">
              <w:rPr>
                <w:b/>
                <w:bCs/>
                <w:sz w:val="20"/>
                <w:szCs w:val="20"/>
              </w:rPr>
              <w:t>№ п/п</w:t>
            </w:r>
          </w:p>
        </w:tc>
        <w:tc>
          <w:tcPr>
            <w:tcW w:w="88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BC3BE6" w:rsidRPr="00F87E6C" w:rsidRDefault="00BC3BE6" w:rsidP="00DA3953">
            <w:pPr>
              <w:spacing w:line="276" w:lineRule="auto"/>
              <w:jc w:val="center"/>
              <w:rPr>
                <w:b/>
                <w:sz w:val="20"/>
              </w:rPr>
            </w:pPr>
            <w:r w:rsidRPr="00F87E6C">
              <w:rPr>
                <w:b/>
                <w:sz w:val="20"/>
                <w:szCs w:val="22"/>
              </w:rPr>
              <w:t>Наименование</w:t>
            </w:r>
          </w:p>
          <w:p w:rsidR="00BC3BE6" w:rsidRPr="00F87E6C" w:rsidRDefault="00BC3BE6"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476" w:type="pct"/>
            <w:gridSpan w:val="2"/>
            <w:tcBorders>
              <w:top w:val="single" w:sz="4" w:space="0" w:color="auto"/>
              <w:left w:val="single" w:sz="4" w:space="0" w:color="auto"/>
              <w:bottom w:val="single" w:sz="4" w:space="0" w:color="auto"/>
              <w:right w:val="single" w:sz="4" w:space="0" w:color="auto"/>
            </w:tcBorders>
            <w:vAlign w:val="center"/>
            <w:hideMark/>
          </w:tcPr>
          <w:p w:rsidR="00BC3BE6" w:rsidRPr="00F87E6C" w:rsidRDefault="00BC3BE6"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502" w:type="pct"/>
            <w:vMerge w:val="restart"/>
            <w:tcBorders>
              <w:top w:val="single" w:sz="4" w:space="0" w:color="auto"/>
              <w:left w:val="single" w:sz="4" w:space="0" w:color="auto"/>
              <w:bottom w:val="single" w:sz="4" w:space="0" w:color="auto"/>
              <w:right w:val="single" w:sz="4" w:space="0" w:color="auto"/>
            </w:tcBorders>
            <w:vAlign w:val="center"/>
            <w:hideMark/>
          </w:tcPr>
          <w:p w:rsidR="00BC3BE6" w:rsidRPr="00F87E6C" w:rsidRDefault="00BC3BE6" w:rsidP="00DA3953">
            <w:pPr>
              <w:jc w:val="center"/>
              <w:rPr>
                <w:b/>
                <w:sz w:val="20"/>
                <w:szCs w:val="20"/>
              </w:rPr>
            </w:pPr>
            <w:r w:rsidRPr="00F87E6C">
              <w:rPr>
                <w:b/>
                <w:sz w:val="20"/>
                <w:szCs w:val="20"/>
              </w:rPr>
              <w:t>Страна происхождения товара</w:t>
            </w:r>
          </w:p>
        </w:tc>
        <w:tc>
          <w:tcPr>
            <w:tcW w:w="443" w:type="pct"/>
            <w:vMerge w:val="restart"/>
            <w:tcBorders>
              <w:top w:val="single" w:sz="4" w:space="0" w:color="auto"/>
              <w:left w:val="single" w:sz="4" w:space="0" w:color="auto"/>
              <w:bottom w:val="single" w:sz="4" w:space="0" w:color="auto"/>
              <w:right w:val="single" w:sz="4" w:space="0" w:color="auto"/>
            </w:tcBorders>
            <w:vAlign w:val="center"/>
            <w:hideMark/>
          </w:tcPr>
          <w:p w:rsidR="00BC3BE6" w:rsidRPr="00F87E6C" w:rsidRDefault="00BC3BE6"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442" w:type="pct"/>
            <w:vMerge w:val="restart"/>
            <w:tcBorders>
              <w:top w:val="single" w:sz="4" w:space="0" w:color="auto"/>
              <w:left w:val="single" w:sz="4" w:space="0" w:color="auto"/>
              <w:bottom w:val="single" w:sz="4" w:space="0" w:color="auto"/>
              <w:right w:val="single" w:sz="4" w:space="0" w:color="auto"/>
            </w:tcBorders>
            <w:vAlign w:val="center"/>
            <w:hideMark/>
          </w:tcPr>
          <w:p w:rsidR="00BC3BE6" w:rsidRPr="00F87E6C" w:rsidRDefault="00BC3BE6" w:rsidP="00DA3953">
            <w:pPr>
              <w:jc w:val="center"/>
              <w:rPr>
                <w:b/>
                <w:bCs/>
                <w:sz w:val="20"/>
                <w:szCs w:val="20"/>
              </w:rPr>
            </w:pPr>
            <w:r w:rsidRPr="00F87E6C">
              <w:rPr>
                <w:b/>
                <w:bCs/>
                <w:sz w:val="20"/>
                <w:szCs w:val="20"/>
              </w:rPr>
              <w:t>Кол-во товара</w:t>
            </w:r>
          </w:p>
        </w:tc>
        <w:tc>
          <w:tcPr>
            <w:tcW w:w="517" w:type="pct"/>
            <w:vMerge w:val="restart"/>
            <w:tcBorders>
              <w:top w:val="single" w:sz="4" w:space="0" w:color="auto"/>
              <w:left w:val="single" w:sz="4" w:space="0" w:color="auto"/>
              <w:bottom w:val="single" w:sz="4" w:space="0" w:color="auto"/>
              <w:right w:val="single" w:sz="4" w:space="0" w:color="auto"/>
            </w:tcBorders>
            <w:vAlign w:val="center"/>
            <w:hideMark/>
          </w:tcPr>
          <w:p w:rsidR="00BC3BE6" w:rsidRPr="00F87E6C" w:rsidRDefault="00BC3BE6" w:rsidP="00DA3953">
            <w:pPr>
              <w:jc w:val="center"/>
              <w:rPr>
                <w:b/>
                <w:sz w:val="20"/>
                <w:szCs w:val="20"/>
              </w:rPr>
            </w:pPr>
            <w:r w:rsidRPr="00F87E6C">
              <w:rPr>
                <w:b/>
                <w:sz w:val="20"/>
                <w:szCs w:val="20"/>
              </w:rPr>
              <w:t>Цена за единицу с НДС, руб.</w:t>
            </w:r>
          </w:p>
        </w:tc>
        <w:tc>
          <w:tcPr>
            <w:tcW w:w="443" w:type="pct"/>
            <w:vMerge w:val="restart"/>
            <w:tcBorders>
              <w:top w:val="single" w:sz="4" w:space="0" w:color="auto"/>
              <w:left w:val="single" w:sz="4" w:space="0" w:color="auto"/>
              <w:bottom w:val="single" w:sz="4" w:space="0" w:color="auto"/>
              <w:right w:val="single" w:sz="4" w:space="0" w:color="auto"/>
            </w:tcBorders>
            <w:vAlign w:val="center"/>
            <w:hideMark/>
          </w:tcPr>
          <w:p w:rsidR="00BC3BE6" w:rsidRPr="00F87E6C" w:rsidRDefault="00BC3BE6" w:rsidP="00AC5487">
            <w:pPr>
              <w:ind w:left="-136" w:firstLine="136"/>
              <w:jc w:val="center"/>
              <w:rPr>
                <w:b/>
                <w:sz w:val="20"/>
                <w:szCs w:val="20"/>
              </w:rPr>
            </w:pPr>
            <w:r w:rsidRPr="00F87E6C">
              <w:rPr>
                <w:b/>
                <w:sz w:val="20"/>
                <w:szCs w:val="20"/>
              </w:rPr>
              <w:t>Сумма с НДС, руб.</w:t>
            </w:r>
          </w:p>
        </w:tc>
      </w:tr>
      <w:tr w:rsidR="00BC3BE6" w:rsidRPr="00F87E6C" w:rsidTr="00BC3BE6">
        <w:trPr>
          <w:trHeight w:val="1600"/>
        </w:trPr>
        <w:tc>
          <w:tcPr>
            <w:tcW w:w="290" w:type="pct"/>
            <w:vMerge/>
            <w:tcBorders>
              <w:top w:val="single" w:sz="4" w:space="0" w:color="auto"/>
              <w:left w:val="single" w:sz="4" w:space="0" w:color="auto"/>
              <w:bottom w:val="single" w:sz="4" w:space="0" w:color="auto"/>
              <w:right w:val="single" w:sz="4" w:space="0" w:color="auto"/>
            </w:tcBorders>
            <w:vAlign w:val="center"/>
            <w:hideMark/>
          </w:tcPr>
          <w:p w:rsidR="00BC3BE6" w:rsidRPr="00F87E6C" w:rsidRDefault="00BC3BE6" w:rsidP="00DA3953">
            <w:pPr>
              <w:rPr>
                <w:b/>
                <w:bCs/>
                <w:sz w:val="20"/>
                <w:szCs w:val="20"/>
              </w:rPr>
            </w:pPr>
          </w:p>
        </w:tc>
        <w:tc>
          <w:tcPr>
            <w:tcW w:w="887" w:type="pct"/>
            <w:gridSpan w:val="2"/>
            <w:vMerge/>
            <w:tcBorders>
              <w:top w:val="single" w:sz="4" w:space="0" w:color="auto"/>
              <w:left w:val="single" w:sz="4" w:space="0" w:color="auto"/>
              <w:bottom w:val="single" w:sz="4" w:space="0" w:color="auto"/>
              <w:right w:val="single" w:sz="4" w:space="0" w:color="auto"/>
            </w:tcBorders>
            <w:vAlign w:val="center"/>
            <w:hideMark/>
          </w:tcPr>
          <w:p w:rsidR="00BC3BE6" w:rsidRPr="00F87E6C" w:rsidRDefault="00BC3BE6" w:rsidP="00DA3953">
            <w:pPr>
              <w:rPr>
                <w:b/>
                <w:bCs/>
                <w:sz w:val="20"/>
                <w:szCs w:val="20"/>
              </w:rPr>
            </w:pPr>
          </w:p>
        </w:tc>
        <w:tc>
          <w:tcPr>
            <w:tcW w:w="811" w:type="pct"/>
            <w:tcBorders>
              <w:top w:val="single" w:sz="4" w:space="0" w:color="auto"/>
              <w:left w:val="single" w:sz="4" w:space="0" w:color="auto"/>
              <w:bottom w:val="single" w:sz="4" w:space="0" w:color="auto"/>
              <w:right w:val="single" w:sz="4" w:space="0" w:color="auto"/>
            </w:tcBorders>
            <w:vAlign w:val="center"/>
            <w:hideMark/>
          </w:tcPr>
          <w:p w:rsidR="00BC3BE6" w:rsidRPr="00F87E6C" w:rsidRDefault="00BC3BE6" w:rsidP="00DA3953">
            <w:pPr>
              <w:jc w:val="center"/>
              <w:rPr>
                <w:b/>
                <w:bCs/>
                <w:sz w:val="20"/>
                <w:szCs w:val="20"/>
              </w:rPr>
            </w:pPr>
            <w:r w:rsidRPr="00F87E6C">
              <w:rPr>
                <w:b/>
                <w:sz w:val="20"/>
                <w:szCs w:val="20"/>
              </w:rPr>
              <w:t>Наименование показателя</w:t>
            </w:r>
          </w:p>
        </w:tc>
        <w:tc>
          <w:tcPr>
            <w:tcW w:w="664" w:type="pct"/>
            <w:tcBorders>
              <w:top w:val="single" w:sz="4" w:space="0" w:color="auto"/>
              <w:left w:val="single" w:sz="4" w:space="0" w:color="auto"/>
              <w:bottom w:val="single" w:sz="4" w:space="0" w:color="auto"/>
              <w:right w:val="single" w:sz="4" w:space="0" w:color="auto"/>
            </w:tcBorders>
            <w:vAlign w:val="center"/>
            <w:hideMark/>
          </w:tcPr>
          <w:p w:rsidR="00BC3BE6" w:rsidRPr="00F87E6C" w:rsidRDefault="00BC3BE6" w:rsidP="00DA3953">
            <w:pPr>
              <w:jc w:val="center"/>
              <w:rPr>
                <w:b/>
                <w:bCs/>
                <w:sz w:val="20"/>
                <w:szCs w:val="20"/>
              </w:rPr>
            </w:pPr>
            <w:r w:rsidRPr="00F87E6C">
              <w:rPr>
                <w:b/>
                <w:sz w:val="20"/>
                <w:szCs w:val="20"/>
              </w:rPr>
              <w:t>Значение показателя</w:t>
            </w:r>
          </w:p>
        </w:tc>
        <w:tc>
          <w:tcPr>
            <w:tcW w:w="502" w:type="pct"/>
            <w:vMerge/>
            <w:tcBorders>
              <w:top w:val="single" w:sz="4" w:space="0" w:color="auto"/>
              <w:left w:val="single" w:sz="4" w:space="0" w:color="auto"/>
              <w:bottom w:val="single" w:sz="4" w:space="0" w:color="auto"/>
              <w:right w:val="single" w:sz="4" w:space="0" w:color="auto"/>
            </w:tcBorders>
            <w:vAlign w:val="center"/>
            <w:hideMark/>
          </w:tcPr>
          <w:p w:rsidR="00BC3BE6" w:rsidRPr="00F87E6C" w:rsidRDefault="00BC3BE6" w:rsidP="00DA3953">
            <w:pPr>
              <w:rPr>
                <w:b/>
                <w:sz w:val="20"/>
                <w:szCs w:val="20"/>
              </w:rPr>
            </w:pPr>
          </w:p>
        </w:tc>
        <w:tc>
          <w:tcPr>
            <w:tcW w:w="443" w:type="pct"/>
            <w:vMerge/>
            <w:tcBorders>
              <w:top w:val="single" w:sz="4" w:space="0" w:color="auto"/>
              <w:left w:val="single" w:sz="4" w:space="0" w:color="auto"/>
              <w:bottom w:val="single" w:sz="4" w:space="0" w:color="auto"/>
              <w:right w:val="single" w:sz="4" w:space="0" w:color="auto"/>
            </w:tcBorders>
            <w:vAlign w:val="center"/>
            <w:hideMark/>
          </w:tcPr>
          <w:p w:rsidR="00BC3BE6" w:rsidRPr="00F87E6C" w:rsidRDefault="00BC3BE6" w:rsidP="00DA3953">
            <w:pPr>
              <w:rPr>
                <w:b/>
                <w:bCs/>
                <w:sz w:val="20"/>
                <w:szCs w:val="20"/>
              </w:rPr>
            </w:pPr>
          </w:p>
        </w:tc>
        <w:tc>
          <w:tcPr>
            <w:tcW w:w="442" w:type="pct"/>
            <w:vMerge/>
            <w:tcBorders>
              <w:top w:val="single" w:sz="4" w:space="0" w:color="auto"/>
              <w:left w:val="single" w:sz="4" w:space="0" w:color="auto"/>
              <w:bottom w:val="single" w:sz="4" w:space="0" w:color="auto"/>
              <w:right w:val="single" w:sz="4" w:space="0" w:color="auto"/>
            </w:tcBorders>
            <w:vAlign w:val="center"/>
            <w:hideMark/>
          </w:tcPr>
          <w:p w:rsidR="00BC3BE6" w:rsidRPr="00F87E6C" w:rsidRDefault="00BC3BE6" w:rsidP="00DA3953">
            <w:pPr>
              <w:rPr>
                <w:b/>
                <w:bCs/>
                <w:sz w:val="20"/>
                <w:szCs w:val="20"/>
              </w:rPr>
            </w:pPr>
          </w:p>
        </w:tc>
        <w:tc>
          <w:tcPr>
            <w:tcW w:w="517" w:type="pct"/>
            <w:vMerge/>
            <w:tcBorders>
              <w:top w:val="single" w:sz="4" w:space="0" w:color="auto"/>
              <w:left w:val="single" w:sz="4" w:space="0" w:color="auto"/>
              <w:bottom w:val="single" w:sz="4" w:space="0" w:color="auto"/>
              <w:right w:val="single" w:sz="4" w:space="0" w:color="auto"/>
            </w:tcBorders>
            <w:vAlign w:val="center"/>
            <w:hideMark/>
          </w:tcPr>
          <w:p w:rsidR="00BC3BE6" w:rsidRPr="00F87E6C" w:rsidRDefault="00BC3BE6" w:rsidP="00DA3953">
            <w:pPr>
              <w:rPr>
                <w:b/>
                <w:sz w:val="20"/>
                <w:szCs w:val="20"/>
              </w:rPr>
            </w:pPr>
          </w:p>
        </w:tc>
        <w:tc>
          <w:tcPr>
            <w:tcW w:w="443" w:type="pct"/>
            <w:vMerge/>
            <w:tcBorders>
              <w:top w:val="single" w:sz="4" w:space="0" w:color="auto"/>
              <w:left w:val="single" w:sz="4" w:space="0" w:color="auto"/>
              <w:bottom w:val="single" w:sz="4" w:space="0" w:color="auto"/>
              <w:right w:val="single" w:sz="4" w:space="0" w:color="auto"/>
            </w:tcBorders>
            <w:vAlign w:val="center"/>
            <w:hideMark/>
          </w:tcPr>
          <w:p w:rsidR="00BC3BE6" w:rsidRPr="00F87E6C" w:rsidRDefault="00BC3BE6" w:rsidP="00DA3953">
            <w:pPr>
              <w:rPr>
                <w:b/>
                <w:sz w:val="20"/>
                <w:szCs w:val="20"/>
              </w:rPr>
            </w:pPr>
          </w:p>
        </w:tc>
      </w:tr>
      <w:tr w:rsidR="00BC3BE6" w:rsidRPr="00F87E6C" w:rsidTr="00BC3BE6">
        <w:trPr>
          <w:trHeight w:val="2550"/>
        </w:trPr>
        <w:tc>
          <w:tcPr>
            <w:tcW w:w="290" w:type="pct"/>
            <w:tcBorders>
              <w:top w:val="single" w:sz="4" w:space="0" w:color="auto"/>
              <w:left w:val="single" w:sz="4" w:space="0" w:color="auto"/>
              <w:bottom w:val="single" w:sz="4" w:space="0" w:color="auto"/>
              <w:right w:val="single" w:sz="4" w:space="0" w:color="auto"/>
            </w:tcBorders>
            <w:noWrap/>
            <w:vAlign w:val="center"/>
            <w:hideMark/>
          </w:tcPr>
          <w:p w:rsidR="00BC3BE6" w:rsidRPr="00F87E6C" w:rsidRDefault="00BC3BE6" w:rsidP="00DA3953">
            <w:pPr>
              <w:jc w:val="center"/>
              <w:rPr>
                <w:sz w:val="20"/>
                <w:szCs w:val="20"/>
              </w:rPr>
            </w:pPr>
            <w:r w:rsidRPr="00F87E6C">
              <w:rPr>
                <w:sz w:val="20"/>
                <w:szCs w:val="20"/>
              </w:rPr>
              <w:t>1</w:t>
            </w:r>
          </w:p>
        </w:tc>
        <w:tc>
          <w:tcPr>
            <w:tcW w:w="887" w:type="pct"/>
            <w:gridSpan w:val="2"/>
            <w:tcBorders>
              <w:top w:val="single" w:sz="4" w:space="0" w:color="auto"/>
              <w:left w:val="single" w:sz="4" w:space="0" w:color="auto"/>
              <w:bottom w:val="single" w:sz="4" w:space="0" w:color="auto"/>
              <w:right w:val="single" w:sz="4" w:space="0" w:color="auto"/>
            </w:tcBorders>
            <w:hideMark/>
          </w:tcPr>
          <w:p w:rsidR="00BC3BE6" w:rsidRPr="00F87E6C" w:rsidRDefault="00BC3BE6" w:rsidP="00DA3953">
            <w:pPr>
              <w:rPr>
                <w:rFonts w:ascii="Calibri" w:hAnsi="Calibri"/>
              </w:rPr>
            </w:pPr>
          </w:p>
        </w:tc>
        <w:tc>
          <w:tcPr>
            <w:tcW w:w="811" w:type="pct"/>
            <w:tcBorders>
              <w:top w:val="single" w:sz="4" w:space="0" w:color="auto"/>
              <w:left w:val="single" w:sz="4" w:space="0" w:color="auto"/>
              <w:bottom w:val="single" w:sz="4" w:space="0" w:color="auto"/>
              <w:right w:val="single" w:sz="4" w:space="0" w:color="auto"/>
            </w:tcBorders>
          </w:tcPr>
          <w:p w:rsidR="00BC3BE6" w:rsidRPr="00F87E6C" w:rsidRDefault="00BC3BE6" w:rsidP="00DA3953">
            <w:pPr>
              <w:rPr>
                <w:sz w:val="20"/>
                <w:szCs w:val="20"/>
              </w:rPr>
            </w:pPr>
          </w:p>
        </w:tc>
        <w:tc>
          <w:tcPr>
            <w:tcW w:w="664" w:type="pct"/>
            <w:tcBorders>
              <w:top w:val="single" w:sz="4" w:space="0" w:color="auto"/>
              <w:left w:val="single" w:sz="4" w:space="0" w:color="auto"/>
              <w:bottom w:val="single" w:sz="4" w:space="0" w:color="auto"/>
              <w:right w:val="single" w:sz="4" w:space="0" w:color="auto"/>
            </w:tcBorders>
          </w:tcPr>
          <w:p w:rsidR="00BC3BE6" w:rsidRPr="00F87E6C" w:rsidRDefault="00BC3BE6" w:rsidP="00DA3953">
            <w:pPr>
              <w:rPr>
                <w:sz w:val="20"/>
                <w:szCs w:val="20"/>
              </w:rPr>
            </w:pPr>
          </w:p>
        </w:tc>
        <w:tc>
          <w:tcPr>
            <w:tcW w:w="502" w:type="pct"/>
            <w:tcBorders>
              <w:top w:val="single" w:sz="4" w:space="0" w:color="auto"/>
              <w:left w:val="single" w:sz="4" w:space="0" w:color="auto"/>
              <w:bottom w:val="single" w:sz="4" w:space="0" w:color="auto"/>
              <w:right w:val="single" w:sz="4" w:space="0" w:color="auto"/>
            </w:tcBorders>
            <w:vAlign w:val="center"/>
          </w:tcPr>
          <w:p w:rsidR="00BC3BE6" w:rsidRPr="00F87E6C" w:rsidRDefault="00BC3BE6" w:rsidP="00DA3953">
            <w:pPr>
              <w:jc w:val="center"/>
              <w:rPr>
                <w:sz w:val="20"/>
                <w:szCs w:val="20"/>
              </w:rPr>
            </w:pPr>
          </w:p>
        </w:tc>
        <w:tc>
          <w:tcPr>
            <w:tcW w:w="443" w:type="pct"/>
            <w:tcBorders>
              <w:top w:val="single" w:sz="4" w:space="0" w:color="auto"/>
              <w:left w:val="single" w:sz="4" w:space="0" w:color="auto"/>
              <w:bottom w:val="single" w:sz="4" w:space="0" w:color="auto"/>
              <w:right w:val="single" w:sz="4" w:space="0" w:color="auto"/>
            </w:tcBorders>
            <w:noWrap/>
            <w:vAlign w:val="center"/>
          </w:tcPr>
          <w:p w:rsidR="00BC3BE6" w:rsidRPr="00F87E6C" w:rsidRDefault="00BC3BE6" w:rsidP="00DA3953">
            <w:pPr>
              <w:jc w:val="center"/>
              <w:rPr>
                <w:sz w:val="20"/>
                <w:szCs w:val="20"/>
              </w:rPr>
            </w:pPr>
          </w:p>
        </w:tc>
        <w:tc>
          <w:tcPr>
            <w:tcW w:w="442" w:type="pct"/>
            <w:tcBorders>
              <w:top w:val="single" w:sz="4" w:space="0" w:color="auto"/>
              <w:left w:val="single" w:sz="4" w:space="0" w:color="auto"/>
              <w:bottom w:val="single" w:sz="4" w:space="0" w:color="auto"/>
              <w:right w:val="single" w:sz="4" w:space="0" w:color="auto"/>
            </w:tcBorders>
            <w:noWrap/>
            <w:vAlign w:val="center"/>
            <w:hideMark/>
          </w:tcPr>
          <w:p w:rsidR="00BC3BE6" w:rsidRPr="00F87E6C" w:rsidRDefault="00BC3BE6" w:rsidP="00DA3953">
            <w:pPr>
              <w:rPr>
                <w:rFonts w:ascii="Calibri" w:hAnsi="Calibri"/>
              </w:rPr>
            </w:pPr>
          </w:p>
        </w:tc>
        <w:tc>
          <w:tcPr>
            <w:tcW w:w="517" w:type="pct"/>
            <w:tcBorders>
              <w:top w:val="single" w:sz="4" w:space="0" w:color="auto"/>
              <w:left w:val="single" w:sz="4" w:space="0" w:color="auto"/>
              <w:bottom w:val="single" w:sz="4" w:space="0" w:color="auto"/>
              <w:right w:val="single" w:sz="4" w:space="0" w:color="auto"/>
            </w:tcBorders>
            <w:vAlign w:val="center"/>
          </w:tcPr>
          <w:p w:rsidR="00BC3BE6" w:rsidRPr="00F87E6C" w:rsidRDefault="00BC3BE6" w:rsidP="00DA3953">
            <w:pPr>
              <w:jc w:val="center"/>
              <w:rPr>
                <w:sz w:val="20"/>
                <w:szCs w:val="20"/>
              </w:rPr>
            </w:pPr>
          </w:p>
        </w:tc>
        <w:tc>
          <w:tcPr>
            <w:tcW w:w="443" w:type="pct"/>
            <w:tcBorders>
              <w:top w:val="single" w:sz="4" w:space="0" w:color="auto"/>
              <w:left w:val="single" w:sz="4" w:space="0" w:color="auto"/>
              <w:bottom w:val="single" w:sz="4" w:space="0" w:color="auto"/>
              <w:right w:val="single" w:sz="4" w:space="0" w:color="auto"/>
            </w:tcBorders>
            <w:vAlign w:val="center"/>
          </w:tcPr>
          <w:p w:rsidR="00BC3BE6" w:rsidRPr="00F87E6C" w:rsidRDefault="00BC3BE6" w:rsidP="00DA3953">
            <w:pPr>
              <w:jc w:val="center"/>
              <w:rPr>
                <w:sz w:val="20"/>
                <w:szCs w:val="20"/>
              </w:rPr>
            </w:pPr>
          </w:p>
        </w:tc>
      </w:tr>
      <w:tr w:rsidR="00BC3BE6" w:rsidRPr="00F87E6C" w:rsidTr="00BC3BE6">
        <w:trPr>
          <w:gridAfter w:val="8"/>
          <w:wAfter w:w="4542" w:type="pct"/>
          <w:trHeight w:val="574"/>
        </w:trPr>
        <w:tc>
          <w:tcPr>
            <w:tcW w:w="458" w:type="pct"/>
            <w:gridSpan w:val="2"/>
            <w:tcBorders>
              <w:top w:val="single" w:sz="4" w:space="0" w:color="auto"/>
              <w:left w:val="single" w:sz="4" w:space="0" w:color="auto"/>
              <w:bottom w:val="single" w:sz="4" w:space="0" w:color="auto"/>
              <w:right w:val="single" w:sz="4" w:space="0" w:color="auto"/>
            </w:tcBorders>
            <w:vAlign w:val="center"/>
          </w:tcPr>
          <w:p w:rsidR="00BC3BE6" w:rsidRPr="00F87E6C" w:rsidRDefault="00BC3BE6"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65138720"/>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bookmarkStart w:id="83" w:name="_ФОРМА_5._ДЕКЛАРАЦИЯ"/>
      <w:bookmarkEnd w:id="82"/>
      <w:bookmarkEnd w:id="83"/>
    </w:p>
    <w:p w:rsidR="00E0216B" w:rsidRDefault="00E0216B" w:rsidP="00854651">
      <w:pPr>
        <w:pStyle w:val="21"/>
        <w:ind w:right="-1"/>
        <w:jc w:val="center"/>
        <w:rPr>
          <w:rFonts w:ascii="Times New Roman" w:hAnsi="Times New Roman" w:cs="Times New Roman"/>
          <w:color w:val="auto"/>
        </w:rPr>
      </w:pPr>
      <w:bookmarkStart w:id="84" w:name="_Toc65138721"/>
      <w:r w:rsidRPr="002870A4">
        <w:rPr>
          <w:rFonts w:ascii="Times New Roman" w:hAnsi="Times New Roman" w:cs="Times New Roman"/>
          <w:color w:val="auto"/>
        </w:rPr>
        <w:lastRenderedPageBreak/>
        <w:t>РАЗДЕЛ IV. ТЕХНИЧЕСКОЕ ЗАДАНИЕ</w:t>
      </w:r>
      <w:bookmarkEnd w:id="84"/>
    </w:p>
    <w:p w:rsidR="00F875A0" w:rsidRDefault="00F875A0" w:rsidP="002A08FA">
      <w:pPr>
        <w:pStyle w:val="32"/>
      </w:pPr>
    </w:p>
    <w:p w:rsidR="004D76AF" w:rsidRPr="005E6470" w:rsidRDefault="004D76AF" w:rsidP="004D76AF">
      <w:pPr>
        <w:pStyle w:val="32"/>
        <w:rPr>
          <w:color w:val="000000"/>
          <w:sz w:val="24"/>
          <w:szCs w:val="24"/>
        </w:rPr>
      </w:pPr>
      <w:r w:rsidRPr="004C237A">
        <w:rPr>
          <w:b/>
          <w:color w:val="000000"/>
          <w:sz w:val="24"/>
          <w:szCs w:val="24"/>
        </w:rPr>
        <w:t xml:space="preserve">Предмет </w:t>
      </w:r>
      <w:r>
        <w:rPr>
          <w:b/>
          <w:color w:val="000000"/>
          <w:sz w:val="24"/>
          <w:szCs w:val="24"/>
        </w:rPr>
        <w:t>запроса котировок</w:t>
      </w:r>
      <w:r w:rsidRPr="004C237A">
        <w:rPr>
          <w:b/>
          <w:sz w:val="24"/>
          <w:szCs w:val="24"/>
          <w:lang w:eastAsia="zh-CN"/>
        </w:rPr>
        <w:t xml:space="preserve"> в электронной форме</w:t>
      </w:r>
      <w:r w:rsidRPr="004C237A">
        <w:rPr>
          <w:b/>
          <w:color w:val="000000"/>
          <w:sz w:val="24"/>
          <w:szCs w:val="24"/>
        </w:rPr>
        <w:t>:</w:t>
      </w:r>
      <w:r w:rsidRPr="004C237A">
        <w:rPr>
          <w:color w:val="000000"/>
          <w:sz w:val="24"/>
          <w:szCs w:val="24"/>
        </w:rPr>
        <w:t xml:space="preserve"> </w:t>
      </w:r>
      <w:r w:rsidRPr="005E6470">
        <w:rPr>
          <w:color w:val="000000"/>
          <w:sz w:val="24"/>
          <w:szCs w:val="24"/>
        </w:rPr>
        <w:t>Поставка топлива дизельного арктического.</w:t>
      </w:r>
    </w:p>
    <w:p w:rsidR="004D76AF" w:rsidRDefault="004D76AF" w:rsidP="004D76AF">
      <w:pPr>
        <w:pStyle w:val="32"/>
        <w:rPr>
          <w:color w:val="000000"/>
          <w:sz w:val="24"/>
          <w:szCs w:val="24"/>
        </w:rPr>
      </w:pPr>
    </w:p>
    <w:p w:rsidR="004D76AF" w:rsidRPr="005E6470" w:rsidRDefault="004D76AF" w:rsidP="004D76AF">
      <w:pPr>
        <w:pStyle w:val="32"/>
        <w:jc w:val="both"/>
        <w:rPr>
          <w:color w:val="000000"/>
          <w:sz w:val="24"/>
          <w:szCs w:val="24"/>
        </w:rPr>
      </w:pPr>
      <w:r w:rsidRPr="004C237A">
        <w:rPr>
          <w:b/>
          <w:color w:val="000000"/>
          <w:sz w:val="24"/>
          <w:szCs w:val="24"/>
        </w:rPr>
        <w:t>Срок и условия поставки товара:</w:t>
      </w:r>
      <w:r w:rsidRPr="004C237A">
        <w:rPr>
          <w:color w:val="000000"/>
          <w:sz w:val="24"/>
          <w:szCs w:val="24"/>
        </w:rPr>
        <w:t xml:space="preserve"> </w:t>
      </w:r>
      <w:r w:rsidRPr="005E6470">
        <w:rPr>
          <w:color w:val="000000"/>
          <w:spacing w:val="1"/>
          <w:sz w:val="24"/>
          <w:szCs w:val="24"/>
        </w:rPr>
        <w:t>Поставка товара должна быть осуществлена</w:t>
      </w:r>
      <w:r>
        <w:rPr>
          <w:color w:val="000000"/>
          <w:spacing w:val="1"/>
          <w:sz w:val="24"/>
          <w:szCs w:val="24"/>
        </w:rPr>
        <w:t xml:space="preserve"> в течение 15 (пятнадцати) календарных дней </w:t>
      </w:r>
      <w:r w:rsidRPr="005E6470">
        <w:rPr>
          <w:color w:val="000000"/>
          <w:spacing w:val="1"/>
          <w:sz w:val="24"/>
          <w:szCs w:val="24"/>
        </w:rPr>
        <w:t xml:space="preserve">с момента подписания </w:t>
      </w:r>
      <w:r>
        <w:rPr>
          <w:color w:val="000000"/>
          <w:spacing w:val="1"/>
          <w:sz w:val="24"/>
          <w:szCs w:val="24"/>
        </w:rPr>
        <w:t>договора</w:t>
      </w:r>
      <w:r w:rsidRPr="005E6470">
        <w:rPr>
          <w:color w:val="000000"/>
          <w:spacing w:val="1"/>
          <w:sz w:val="24"/>
          <w:szCs w:val="24"/>
        </w:rPr>
        <w:t>.</w:t>
      </w:r>
    </w:p>
    <w:p w:rsidR="004D76AF" w:rsidRDefault="004D76AF" w:rsidP="004D76AF">
      <w:pPr>
        <w:pStyle w:val="32"/>
        <w:jc w:val="both"/>
        <w:rPr>
          <w:b/>
          <w:color w:val="000000"/>
          <w:sz w:val="24"/>
          <w:szCs w:val="24"/>
        </w:rPr>
      </w:pPr>
    </w:p>
    <w:p w:rsidR="004D76AF" w:rsidRPr="003E6586" w:rsidRDefault="004D76AF" w:rsidP="004D76AF">
      <w:r w:rsidRPr="003E6586">
        <w:rPr>
          <w:b/>
          <w:color w:val="000000"/>
        </w:rPr>
        <w:t>Место поставки товара:</w:t>
      </w:r>
      <w:r w:rsidRPr="003E6586">
        <w:rPr>
          <w:color w:val="000000"/>
        </w:rPr>
        <w:t xml:space="preserve"> </w:t>
      </w:r>
      <w:r w:rsidRPr="003E6586">
        <w:t xml:space="preserve"> </w:t>
      </w:r>
    </w:p>
    <w:p w:rsidR="004D76AF" w:rsidRDefault="004D76AF" w:rsidP="004D76AF">
      <w:r>
        <w:t>- Тюменская область, г. Сургут, ул. Нефтяников, 24 (котельная №1, №2);</w:t>
      </w:r>
    </w:p>
    <w:p w:rsidR="004D76AF" w:rsidRDefault="004D76AF" w:rsidP="004D76AF">
      <w:r w:rsidRPr="003E6586">
        <w:t>- Тюменская область, г. Сургут, ул. Западная, 1/1 (</w:t>
      </w:r>
      <w:r>
        <w:t xml:space="preserve">территория </w:t>
      </w:r>
      <w:r w:rsidRPr="003E6586">
        <w:t>котельн</w:t>
      </w:r>
      <w:r>
        <w:t>ых</w:t>
      </w:r>
      <w:r w:rsidRPr="003E6586">
        <w:t xml:space="preserve"> № 13, </w:t>
      </w:r>
      <w:r>
        <w:t>№</w:t>
      </w:r>
      <w:r w:rsidRPr="003E6586">
        <w:t>14)</w:t>
      </w:r>
      <w:r>
        <w:t>;</w:t>
      </w:r>
    </w:p>
    <w:p w:rsidR="004D76AF" w:rsidRDefault="004D76AF" w:rsidP="004D76AF">
      <w:r>
        <w:t>- Тюменская область, г. Сургут, ул. Индустриальная (котельная №7);</w:t>
      </w:r>
    </w:p>
    <w:p w:rsidR="004D76AF" w:rsidRDefault="004D76AF" w:rsidP="004D76AF">
      <w:r>
        <w:t>- Тюменская область, г. Сургут, п. Дорожный (котельная №5);</w:t>
      </w:r>
    </w:p>
    <w:p w:rsidR="004D76AF" w:rsidRDefault="004D76AF" w:rsidP="004D76AF">
      <w:r>
        <w:t>- Тюменская область, г. Сургут, п. Лесной (электрокотельная п. Лесной);</w:t>
      </w:r>
    </w:p>
    <w:p w:rsidR="004D76AF" w:rsidRDefault="004D76AF" w:rsidP="004D76AF">
      <w:r>
        <w:t>- Тюменская область, г. Сургут, ул. Терешковой, 1 (ЦТП-88);</w:t>
      </w:r>
    </w:p>
    <w:p w:rsidR="004D76AF" w:rsidRDefault="004D76AF" w:rsidP="004D76AF">
      <w:r>
        <w:t>- Тюменская область, г. Сургут, п. Снежный (котельная №32);</w:t>
      </w:r>
    </w:p>
    <w:p w:rsidR="004D76AF" w:rsidRDefault="004D76AF" w:rsidP="004D76AF">
      <w:r>
        <w:t>- Тюменская область, г. Сургут, п. Таежный (котельная №29);</w:t>
      </w:r>
    </w:p>
    <w:p w:rsidR="004D76AF" w:rsidRDefault="004D76AF" w:rsidP="004D76AF">
      <w:r>
        <w:t>- Тюменская область, г. Сургут, п. Медвежий угол (ЦТП-105);</w:t>
      </w:r>
    </w:p>
    <w:p w:rsidR="004D76AF" w:rsidRDefault="004D76AF" w:rsidP="004D76AF">
      <w:r>
        <w:t>- Тюменская область, г. Сургут, ул. Озерная, 25 (ЦТП-87);</w:t>
      </w:r>
    </w:p>
    <w:p w:rsidR="004D76AF" w:rsidRPr="005E6470" w:rsidRDefault="004D76AF" w:rsidP="004D76AF">
      <w:r>
        <w:t xml:space="preserve">- Тюменская область, г. Сургут, п. Барсово, территория ГМУ СОЦ «Олимпия» (котельная №22).    </w:t>
      </w:r>
    </w:p>
    <w:p w:rsidR="004D76AF" w:rsidRDefault="004D76AF" w:rsidP="004D76AF">
      <w:pPr>
        <w:jc w:val="both"/>
        <w:rPr>
          <w:b/>
        </w:rPr>
      </w:pPr>
    </w:p>
    <w:p w:rsidR="004D76AF" w:rsidRPr="004C237A" w:rsidRDefault="004D76AF" w:rsidP="004D76AF">
      <w:pPr>
        <w:jc w:val="both"/>
        <w:rPr>
          <w:b/>
        </w:rPr>
      </w:pPr>
      <w:r w:rsidRPr="00C52F6D">
        <w:rPr>
          <w:b/>
        </w:rPr>
        <w:t>Время поставки:</w:t>
      </w:r>
      <w:r w:rsidRPr="00C52F6D">
        <w:t xml:space="preserve"> </w:t>
      </w:r>
      <w:r w:rsidRPr="00C85038">
        <w:rPr>
          <w:bCs/>
          <w:iCs/>
        </w:rPr>
        <w:t>Поставка Товара осуществляется</w:t>
      </w:r>
      <w:r>
        <w:rPr>
          <w:bCs/>
          <w:iCs/>
        </w:rPr>
        <w:t>, в</w:t>
      </w:r>
      <w:r w:rsidRPr="00C52F6D">
        <w:rPr>
          <w:bCs/>
          <w:iCs/>
        </w:rPr>
        <w:t xml:space="preserve"> рабочие дни с 09 до 17 часов (время местное).</w:t>
      </w:r>
      <w:r>
        <w:rPr>
          <w:bCs/>
          <w:iCs/>
        </w:rPr>
        <w:t xml:space="preserve"> </w:t>
      </w:r>
    </w:p>
    <w:p w:rsidR="004D76AF" w:rsidRDefault="004D76AF" w:rsidP="004D76AF">
      <w:pPr>
        <w:pStyle w:val="xl24"/>
        <w:spacing w:before="0" w:after="0"/>
        <w:ind w:firstLine="539"/>
        <w:rPr>
          <w:b/>
          <w:szCs w:val="24"/>
        </w:rPr>
      </w:pPr>
    </w:p>
    <w:p w:rsidR="004D76AF" w:rsidRPr="004C237A" w:rsidRDefault="004D76AF" w:rsidP="004D76AF">
      <w:pPr>
        <w:pStyle w:val="xl24"/>
        <w:spacing w:before="0" w:after="0"/>
        <w:ind w:firstLine="539"/>
        <w:rPr>
          <w:b/>
          <w:szCs w:val="24"/>
        </w:rPr>
      </w:pPr>
      <w:r w:rsidRPr="004C237A">
        <w:rPr>
          <w:b/>
          <w:szCs w:val="24"/>
        </w:rPr>
        <w:t>ТРЕБОВАНИЯ К КАЧЕСТВУ, ТЕХНИЧЕСКИМ И ФУНКЦИОНАЛЬНЫМ ХАРАКТЕРИСТИКАМ (ПОТРЕБИТЕЛЬСКИМ СВОЙСТВАМ) ПОСТАВЛЯЕМОГО ТОВАРА:</w:t>
      </w:r>
    </w:p>
    <w:p w:rsidR="004D76AF" w:rsidRPr="004C237A" w:rsidRDefault="004D76AF" w:rsidP="004D76AF">
      <w:pPr>
        <w:pStyle w:val="xl24"/>
        <w:spacing w:before="0" w:after="0"/>
        <w:ind w:firstLine="539"/>
        <w:rPr>
          <w:b/>
          <w:szCs w:val="24"/>
        </w:rPr>
      </w:pPr>
    </w:p>
    <w:p w:rsidR="004D76AF" w:rsidRDefault="004D76AF" w:rsidP="004D76AF">
      <w:pPr>
        <w:pStyle w:val="xl24"/>
        <w:spacing w:before="0" w:after="0"/>
        <w:jc w:val="both"/>
        <w:rPr>
          <w:color w:val="000000"/>
          <w:szCs w:val="24"/>
        </w:rPr>
      </w:pPr>
      <w:r w:rsidRPr="004C237A">
        <w:rPr>
          <w:color w:val="000000"/>
          <w:szCs w:val="24"/>
        </w:rPr>
        <w:t xml:space="preserve">Поставщик должен осуществить поставку </w:t>
      </w:r>
      <w:r>
        <w:rPr>
          <w:color w:val="000000"/>
          <w:szCs w:val="24"/>
        </w:rPr>
        <w:t>Товара</w:t>
      </w:r>
      <w:r w:rsidRPr="004C237A">
        <w:rPr>
          <w:color w:val="000000"/>
          <w:szCs w:val="24"/>
        </w:rPr>
        <w:t xml:space="preserve">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4D76AF" w:rsidRPr="004C237A" w:rsidRDefault="004D76AF" w:rsidP="004D76AF">
      <w:pPr>
        <w:pStyle w:val="xl24"/>
        <w:spacing w:before="0" w:after="0"/>
        <w:jc w:val="both"/>
        <w:rPr>
          <w:b/>
          <w:szCs w:val="24"/>
        </w:rPr>
      </w:pPr>
    </w:p>
    <w:p w:rsidR="004D76AF" w:rsidRPr="00951E23" w:rsidRDefault="004D76AF" w:rsidP="004D76AF">
      <w:pPr>
        <w:widowControl w:val="0"/>
        <w:numPr>
          <w:ilvl w:val="0"/>
          <w:numId w:val="15"/>
        </w:numPr>
        <w:shd w:val="clear" w:color="auto" w:fill="FFFFFF"/>
        <w:ind w:left="0" w:firstLine="0"/>
        <w:jc w:val="both"/>
      </w:pPr>
      <w:r w:rsidRPr="00951E23">
        <w:rPr>
          <w:b/>
        </w:rPr>
        <w:t xml:space="preserve">Требования к качеству товара:  </w:t>
      </w:r>
      <w:r w:rsidRPr="00951E23">
        <w:t xml:space="preserve">Поставщик должен гарантировать качество и безопасность поставляемого товара в соответствии с требованиями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 октября 2011 г. N 826 (далее – Технический регламент ТС). </w:t>
      </w:r>
    </w:p>
    <w:p w:rsidR="004D76AF" w:rsidRPr="00951E23" w:rsidRDefault="004D76AF" w:rsidP="004D76AF">
      <w:pPr>
        <w:widowControl w:val="0"/>
        <w:numPr>
          <w:ilvl w:val="1"/>
          <w:numId w:val="15"/>
        </w:numPr>
        <w:shd w:val="clear" w:color="auto" w:fill="FFFFFF"/>
        <w:ind w:left="0" w:firstLine="0"/>
        <w:jc w:val="both"/>
      </w:pPr>
      <w:r w:rsidRPr="00E47A0A">
        <w:t xml:space="preserve">Поставщик гарантирует качество и безопасность поставляемого товара в соответствии с требованиями </w:t>
      </w:r>
      <w:r>
        <w:t>Договора</w:t>
      </w:r>
      <w:r w:rsidRPr="00E47A0A">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r w:rsidRPr="00951E23">
        <w:t>.</w:t>
      </w:r>
    </w:p>
    <w:p w:rsidR="004D76AF" w:rsidRDefault="004D76AF" w:rsidP="004D76AF">
      <w:pPr>
        <w:shd w:val="clear" w:color="auto" w:fill="FFFFFF"/>
        <w:ind w:firstLine="708"/>
        <w:jc w:val="both"/>
      </w:pPr>
      <w:r w:rsidRPr="00E47A0A">
        <w:t>Качество товара должно подтверждаться сертификатами соответствия установленного образца, паспортом качества в установленном законодательством Российской Федерации порядке. Документы, подтверждающие качество топлива, предоставляются Поставщиком по требованию Заказчика</w:t>
      </w:r>
      <w:r w:rsidRPr="00951E23">
        <w:t>.</w:t>
      </w:r>
    </w:p>
    <w:p w:rsidR="004D76AF" w:rsidRPr="00951E23" w:rsidRDefault="004D76AF" w:rsidP="004D76AF">
      <w:pPr>
        <w:shd w:val="clear" w:color="auto" w:fill="FFFFFF"/>
        <w:ind w:firstLine="708"/>
        <w:jc w:val="both"/>
      </w:pPr>
    </w:p>
    <w:p w:rsidR="004D76AF" w:rsidRDefault="004D76AF" w:rsidP="004D76AF">
      <w:pPr>
        <w:pStyle w:val="ab"/>
        <w:numPr>
          <w:ilvl w:val="0"/>
          <w:numId w:val="15"/>
        </w:numPr>
        <w:tabs>
          <w:tab w:val="left" w:pos="284"/>
        </w:tabs>
        <w:ind w:left="0" w:firstLine="0"/>
        <w:contextualSpacing w:val="0"/>
      </w:pPr>
      <w:r w:rsidRPr="007E0AF6">
        <w:rPr>
          <w:b/>
        </w:rPr>
        <w:t>Условия поставки товара:</w:t>
      </w:r>
      <w:r>
        <w:t xml:space="preserve">  </w:t>
      </w:r>
    </w:p>
    <w:p w:rsidR="004D76AF" w:rsidRDefault="004D76AF" w:rsidP="004D76AF">
      <w:pPr>
        <w:pStyle w:val="ab"/>
        <w:numPr>
          <w:ilvl w:val="1"/>
          <w:numId w:val="15"/>
        </w:numPr>
        <w:tabs>
          <w:tab w:val="left" w:pos="284"/>
        </w:tabs>
        <w:ind w:left="0" w:firstLine="0"/>
        <w:contextualSpacing w:val="0"/>
        <w:jc w:val="both"/>
      </w:pPr>
      <w:r>
        <w:t>Поставка Товара должна осуществляться специализированным автотранспортом (бензовозом) оснащенным насосом для перекачки и счетчиком топлива.</w:t>
      </w:r>
    </w:p>
    <w:p w:rsidR="004D76AF" w:rsidRDefault="004D76AF" w:rsidP="004D76AF">
      <w:pPr>
        <w:pStyle w:val="ab"/>
        <w:numPr>
          <w:ilvl w:val="1"/>
          <w:numId w:val="15"/>
        </w:numPr>
        <w:tabs>
          <w:tab w:val="left" w:pos="284"/>
        </w:tabs>
        <w:ind w:left="0" w:firstLine="0"/>
        <w:contextualSpacing w:val="0"/>
        <w:jc w:val="both"/>
      </w:pPr>
      <w:r>
        <w:t>В ходе исполнения Договора Поставщик обязан предоставить декларацию о соответствии ТР ТС, паспорт продукции.</w:t>
      </w:r>
    </w:p>
    <w:p w:rsidR="004D76AF" w:rsidRDefault="004D76AF" w:rsidP="004D76AF">
      <w:pPr>
        <w:pStyle w:val="ab"/>
        <w:numPr>
          <w:ilvl w:val="1"/>
          <w:numId w:val="15"/>
        </w:numPr>
        <w:tabs>
          <w:tab w:val="left" w:pos="284"/>
        </w:tabs>
        <w:ind w:left="0" w:firstLine="0"/>
        <w:contextualSpacing w:val="0"/>
        <w:jc w:val="both"/>
      </w:pPr>
      <w:r w:rsidRPr="00E47A0A">
        <w:lastRenderedPageBreak/>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Приемка некачественного товара не осуществляется, до подтверждения Поставщиком качества товара.</w:t>
      </w:r>
      <w:r>
        <w:t xml:space="preserve">      </w:t>
      </w:r>
    </w:p>
    <w:p w:rsidR="004D76AF" w:rsidRDefault="004D76AF" w:rsidP="004D76AF">
      <w:pPr>
        <w:pStyle w:val="ab"/>
        <w:tabs>
          <w:tab w:val="left" w:pos="284"/>
        </w:tabs>
        <w:ind w:left="0"/>
        <w:jc w:val="both"/>
        <w:rPr>
          <w:b/>
        </w:rPr>
      </w:pPr>
      <w:r>
        <w:t xml:space="preserve"> </w:t>
      </w:r>
      <w:r>
        <w:rPr>
          <w:b/>
        </w:rPr>
        <w:t>Спецификация товара</w:t>
      </w:r>
      <w:r w:rsidRPr="00E15D0E">
        <w:rPr>
          <w:b/>
        </w:rPr>
        <w:t>:</w:t>
      </w:r>
    </w:p>
    <w:p w:rsidR="004D76AF" w:rsidRPr="00E15D0E" w:rsidRDefault="004D76AF" w:rsidP="004D76AF">
      <w:pPr>
        <w:pStyle w:val="ab"/>
        <w:tabs>
          <w:tab w:val="left" w:pos="284"/>
        </w:tabs>
        <w:ind w:left="0"/>
        <w:jc w:val="both"/>
        <w:rPr>
          <w:b/>
        </w:rPr>
      </w:pPr>
    </w:p>
    <w:tbl>
      <w:tblPr>
        <w:tblW w:w="5000" w:type="pct"/>
        <w:tblLayout w:type="fixed"/>
        <w:tblLook w:val="0000" w:firstRow="0" w:lastRow="0" w:firstColumn="0" w:lastColumn="0" w:noHBand="0" w:noVBand="0"/>
      </w:tblPr>
      <w:tblGrid>
        <w:gridCol w:w="497"/>
        <w:gridCol w:w="2261"/>
        <w:gridCol w:w="2169"/>
        <w:gridCol w:w="1844"/>
        <w:gridCol w:w="1134"/>
        <w:gridCol w:w="850"/>
        <w:gridCol w:w="1665"/>
      </w:tblGrid>
      <w:tr w:rsidR="004D76AF" w:rsidTr="007C4858">
        <w:trPr>
          <w:trHeight w:val="562"/>
        </w:trPr>
        <w:tc>
          <w:tcPr>
            <w:tcW w:w="23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76AF" w:rsidRPr="004476E5" w:rsidRDefault="004D76AF" w:rsidP="007C4858">
            <w:r w:rsidRPr="004476E5">
              <w:rPr>
                <w:color w:val="000000"/>
              </w:rPr>
              <w:t>№</w:t>
            </w:r>
            <w:r w:rsidRPr="004476E5">
              <w:rPr>
                <w:rFonts w:eastAsia="Times Roman"/>
                <w:color w:val="000000"/>
              </w:rPr>
              <w:t xml:space="preserve"> </w:t>
            </w:r>
            <w:r w:rsidRPr="004476E5">
              <w:rPr>
                <w:color w:val="000000"/>
              </w:rPr>
              <w:t>п/п</w:t>
            </w:r>
          </w:p>
        </w:tc>
        <w:tc>
          <w:tcPr>
            <w:tcW w:w="108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76AF" w:rsidRPr="004476E5" w:rsidRDefault="004D76AF" w:rsidP="007C4858">
            <w:r w:rsidRPr="004476E5">
              <w:rPr>
                <w:color w:val="000000"/>
              </w:rPr>
              <w:t>Наименование товара</w:t>
            </w:r>
          </w:p>
        </w:tc>
        <w:tc>
          <w:tcPr>
            <w:tcW w:w="1926" w:type="pct"/>
            <w:gridSpan w:val="2"/>
            <w:tcBorders>
              <w:top w:val="single" w:sz="4" w:space="0" w:color="000000"/>
              <w:left w:val="single" w:sz="4" w:space="0" w:color="000000"/>
              <w:bottom w:val="single" w:sz="4" w:space="0" w:color="000000"/>
              <w:right w:val="single" w:sz="4" w:space="0" w:color="000000"/>
            </w:tcBorders>
          </w:tcPr>
          <w:p w:rsidR="004D76AF" w:rsidRPr="004476E5" w:rsidRDefault="004D76AF" w:rsidP="007C4858">
            <w:pPr>
              <w:rPr>
                <w:color w:val="000000"/>
              </w:rPr>
            </w:pPr>
          </w:p>
          <w:p w:rsidR="004D76AF" w:rsidRPr="004476E5" w:rsidRDefault="004D76AF" w:rsidP="007C4858">
            <w:pPr>
              <w:jc w:val="center"/>
              <w:rPr>
                <w:color w:val="000000"/>
              </w:rPr>
            </w:pPr>
            <w:r w:rsidRPr="004476E5">
              <w:rPr>
                <w:color w:val="000000"/>
              </w:rPr>
              <w:t>Функциональные и технические характеристики</w:t>
            </w:r>
          </w:p>
        </w:tc>
        <w:tc>
          <w:tcPr>
            <w:tcW w:w="544" w:type="pct"/>
            <w:vMerge w:val="restart"/>
            <w:tcBorders>
              <w:top w:val="single" w:sz="4" w:space="0" w:color="000000"/>
              <w:left w:val="single" w:sz="4" w:space="0" w:color="000000"/>
              <w:right w:val="single" w:sz="4" w:space="0" w:color="000000"/>
            </w:tcBorders>
            <w:shd w:val="clear" w:color="auto" w:fill="auto"/>
            <w:vAlign w:val="center"/>
          </w:tcPr>
          <w:p w:rsidR="004D76AF" w:rsidRPr="004476E5" w:rsidRDefault="004D76AF" w:rsidP="007C4858">
            <w:r w:rsidRPr="004476E5">
              <w:rPr>
                <w:color w:val="000000"/>
              </w:rPr>
              <w:t>Ед. изм.</w:t>
            </w:r>
          </w:p>
        </w:tc>
        <w:tc>
          <w:tcPr>
            <w:tcW w:w="408" w:type="pct"/>
            <w:vMerge w:val="restart"/>
            <w:tcBorders>
              <w:top w:val="single" w:sz="4" w:space="0" w:color="000000"/>
              <w:left w:val="single" w:sz="4" w:space="0" w:color="000000"/>
              <w:right w:val="single" w:sz="4" w:space="0" w:color="000000"/>
            </w:tcBorders>
            <w:shd w:val="clear" w:color="auto" w:fill="auto"/>
            <w:vAlign w:val="center"/>
          </w:tcPr>
          <w:p w:rsidR="004D76AF" w:rsidRPr="004476E5" w:rsidRDefault="004D76AF" w:rsidP="007C4858">
            <w:r w:rsidRPr="004476E5">
              <w:rPr>
                <w:color w:val="000000"/>
              </w:rPr>
              <w:t>Кол-во</w:t>
            </w:r>
          </w:p>
        </w:tc>
        <w:tc>
          <w:tcPr>
            <w:tcW w:w="799" w:type="pct"/>
            <w:vMerge w:val="restart"/>
            <w:tcBorders>
              <w:top w:val="single" w:sz="4" w:space="0" w:color="000000"/>
              <w:left w:val="single" w:sz="4" w:space="0" w:color="000000"/>
              <w:right w:val="single" w:sz="4" w:space="0" w:color="000000"/>
            </w:tcBorders>
          </w:tcPr>
          <w:p w:rsidR="004D76AF" w:rsidRDefault="004D76AF" w:rsidP="007C4858">
            <w:pPr>
              <w:jc w:val="center"/>
              <w:rPr>
                <w:color w:val="000000"/>
              </w:rPr>
            </w:pPr>
          </w:p>
          <w:p w:rsidR="004D76AF" w:rsidRDefault="004D76AF" w:rsidP="007C4858">
            <w:pPr>
              <w:jc w:val="center"/>
              <w:rPr>
                <w:color w:val="000000"/>
              </w:rPr>
            </w:pPr>
          </w:p>
          <w:p w:rsidR="004D76AF" w:rsidRPr="004476E5" w:rsidRDefault="004D76AF" w:rsidP="007C4858">
            <w:pPr>
              <w:jc w:val="center"/>
              <w:rPr>
                <w:color w:val="000000"/>
              </w:rPr>
            </w:pPr>
            <w:r w:rsidRPr="004476E5">
              <w:rPr>
                <w:color w:val="000000"/>
              </w:rPr>
              <w:t>Средняя цена за ед., руб. с НДС</w:t>
            </w:r>
          </w:p>
        </w:tc>
      </w:tr>
      <w:tr w:rsidR="004D76AF" w:rsidTr="007C4858">
        <w:trPr>
          <w:trHeight w:val="725"/>
        </w:trPr>
        <w:tc>
          <w:tcPr>
            <w:tcW w:w="238" w:type="pct"/>
            <w:vMerge/>
            <w:tcBorders>
              <w:top w:val="single" w:sz="4" w:space="0" w:color="000000"/>
              <w:left w:val="single" w:sz="4" w:space="0" w:color="000000"/>
              <w:bottom w:val="single" w:sz="4" w:space="0" w:color="auto"/>
              <w:right w:val="single" w:sz="4" w:space="0" w:color="000000"/>
            </w:tcBorders>
            <w:shd w:val="clear" w:color="auto" w:fill="auto"/>
            <w:vAlign w:val="center"/>
          </w:tcPr>
          <w:p w:rsidR="004D76AF" w:rsidRPr="004476E5" w:rsidRDefault="004D76AF" w:rsidP="007C4858">
            <w:pPr>
              <w:snapToGrid w:val="0"/>
              <w:rPr>
                <w:b/>
                <w:color w:val="000000"/>
              </w:rPr>
            </w:pPr>
          </w:p>
        </w:tc>
        <w:tc>
          <w:tcPr>
            <w:tcW w:w="1085" w:type="pct"/>
            <w:vMerge/>
            <w:tcBorders>
              <w:top w:val="single" w:sz="4" w:space="0" w:color="000000"/>
              <w:left w:val="single" w:sz="4" w:space="0" w:color="000000"/>
              <w:bottom w:val="single" w:sz="4" w:space="0" w:color="auto"/>
              <w:right w:val="single" w:sz="4" w:space="0" w:color="000000"/>
            </w:tcBorders>
            <w:shd w:val="clear" w:color="auto" w:fill="auto"/>
            <w:vAlign w:val="center"/>
          </w:tcPr>
          <w:p w:rsidR="004D76AF" w:rsidRPr="004476E5" w:rsidRDefault="004D76AF" w:rsidP="007C4858">
            <w:pPr>
              <w:snapToGrid w:val="0"/>
              <w:rPr>
                <w:b/>
                <w:color w:val="000000"/>
              </w:rPr>
            </w:pPr>
          </w:p>
        </w:tc>
        <w:tc>
          <w:tcPr>
            <w:tcW w:w="1926" w:type="pct"/>
            <w:gridSpan w:val="2"/>
            <w:tcBorders>
              <w:top w:val="single" w:sz="4" w:space="0" w:color="000000"/>
              <w:left w:val="single" w:sz="4" w:space="0" w:color="000000"/>
              <w:bottom w:val="single" w:sz="4" w:space="0" w:color="auto"/>
              <w:right w:val="single" w:sz="4" w:space="0" w:color="000000"/>
            </w:tcBorders>
            <w:shd w:val="clear" w:color="auto" w:fill="auto"/>
          </w:tcPr>
          <w:p w:rsidR="004D76AF" w:rsidRPr="004476E5" w:rsidRDefault="004D76AF" w:rsidP="007C4858">
            <w:pPr>
              <w:snapToGrid w:val="0"/>
              <w:jc w:val="center"/>
              <w:rPr>
                <w:b/>
                <w:color w:val="000000"/>
              </w:rPr>
            </w:pPr>
            <w:r w:rsidRPr="004476E5">
              <w:rPr>
                <w:color w:val="000000"/>
              </w:rPr>
              <w:t xml:space="preserve">Значения показателей, которые не могут </w:t>
            </w:r>
            <w:r w:rsidR="00CF48EA">
              <w:rPr>
                <w:color w:val="000000"/>
              </w:rPr>
              <w:t>из</w:t>
            </w:r>
            <w:r w:rsidRPr="004476E5">
              <w:rPr>
                <w:color w:val="000000"/>
              </w:rPr>
              <w:t>меняться (неизменяемое)</w:t>
            </w:r>
          </w:p>
        </w:tc>
        <w:tc>
          <w:tcPr>
            <w:tcW w:w="544" w:type="pct"/>
            <w:vMerge/>
            <w:tcBorders>
              <w:left w:val="single" w:sz="4" w:space="0" w:color="000000"/>
              <w:bottom w:val="single" w:sz="4" w:space="0" w:color="auto"/>
              <w:right w:val="single" w:sz="4" w:space="0" w:color="000000"/>
            </w:tcBorders>
            <w:shd w:val="clear" w:color="auto" w:fill="auto"/>
            <w:vAlign w:val="center"/>
          </w:tcPr>
          <w:p w:rsidR="004D76AF" w:rsidRPr="004476E5" w:rsidRDefault="004D76AF" w:rsidP="007C4858">
            <w:pPr>
              <w:snapToGrid w:val="0"/>
              <w:rPr>
                <w:b/>
                <w:color w:val="000000"/>
              </w:rPr>
            </w:pPr>
          </w:p>
        </w:tc>
        <w:tc>
          <w:tcPr>
            <w:tcW w:w="408" w:type="pct"/>
            <w:vMerge/>
            <w:tcBorders>
              <w:left w:val="single" w:sz="4" w:space="0" w:color="000000"/>
              <w:bottom w:val="single" w:sz="4" w:space="0" w:color="auto"/>
              <w:right w:val="single" w:sz="4" w:space="0" w:color="000000"/>
            </w:tcBorders>
            <w:shd w:val="clear" w:color="auto" w:fill="auto"/>
            <w:vAlign w:val="center"/>
          </w:tcPr>
          <w:p w:rsidR="004D76AF" w:rsidRPr="004476E5" w:rsidRDefault="004D76AF" w:rsidP="007C4858">
            <w:pPr>
              <w:snapToGrid w:val="0"/>
              <w:rPr>
                <w:b/>
                <w:color w:val="000000"/>
              </w:rPr>
            </w:pPr>
          </w:p>
        </w:tc>
        <w:tc>
          <w:tcPr>
            <w:tcW w:w="799" w:type="pct"/>
            <w:vMerge/>
            <w:tcBorders>
              <w:left w:val="single" w:sz="4" w:space="0" w:color="000000"/>
              <w:bottom w:val="single" w:sz="4" w:space="0" w:color="auto"/>
              <w:right w:val="single" w:sz="4" w:space="0" w:color="000000"/>
            </w:tcBorders>
          </w:tcPr>
          <w:p w:rsidR="004D76AF" w:rsidRPr="004476E5" w:rsidRDefault="004D76AF" w:rsidP="007C4858">
            <w:pPr>
              <w:snapToGrid w:val="0"/>
              <w:rPr>
                <w:b/>
                <w:color w:val="000000"/>
              </w:rPr>
            </w:pPr>
          </w:p>
        </w:tc>
      </w:tr>
      <w:tr w:rsidR="004D76AF" w:rsidTr="0045264F">
        <w:trPr>
          <w:trHeight w:val="562"/>
        </w:trPr>
        <w:tc>
          <w:tcPr>
            <w:tcW w:w="238" w:type="pct"/>
            <w:vMerge w:val="restart"/>
            <w:tcBorders>
              <w:top w:val="single" w:sz="4" w:space="0" w:color="auto"/>
              <w:left w:val="single" w:sz="4" w:space="0" w:color="auto"/>
              <w:right w:val="single" w:sz="4" w:space="0" w:color="auto"/>
            </w:tcBorders>
            <w:shd w:val="clear" w:color="auto" w:fill="auto"/>
            <w:vAlign w:val="center"/>
          </w:tcPr>
          <w:p w:rsidR="004D76AF" w:rsidRPr="004476E5" w:rsidRDefault="004D76AF" w:rsidP="007C4858">
            <w:pPr>
              <w:snapToGrid w:val="0"/>
              <w:rPr>
                <w:color w:val="000000"/>
              </w:rPr>
            </w:pPr>
            <w:r w:rsidRPr="004476E5">
              <w:rPr>
                <w:color w:val="000000"/>
              </w:rPr>
              <w:t>1</w:t>
            </w:r>
          </w:p>
        </w:tc>
        <w:tc>
          <w:tcPr>
            <w:tcW w:w="1085" w:type="pct"/>
            <w:vMerge w:val="restart"/>
            <w:tcBorders>
              <w:top w:val="single" w:sz="4" w:space="0" w:color="auto"/>
              <w:left w:val="single" w:sz="4" w:space="0" w:color="auto"/>
              <w:right w:val="single" w:sz="4" w:space="0" w:color="auto"/>
            </w:tcBorders>
            <w:shd w:val="clear" w:color="auto" w:fill="auto"/>
            <w:vAlign w:val="center"/>
          </w:tcPr>
          <w:p w:rsidR="004D76AF" w:rsidRPr="004476E5" w:rsidRDefault="004D76AF" w:rsidP="007C4858">
            <w:pPr>
              <w:snapToGrid w:val="0"/>
              <w:jc w:val="center"/>
              <w:rPr>
                <w:color w:val="000000"/>
              </w:rPr>
            </w:pPr>
            <w:r w:rsidRPr="004476E5">
              <w:rPr>
                <w:color w:val="000000"/>
              </w:rPr>
              <w:t>Топливо дизельное арктическое</w:t>
            </w:r>
          </w:p>
        </w:tc>
        <w:tc>
          <w:tcPr>
            <w:tcW w:w="1041" w:type="pct"/>
            <w:tcBorders>
              <w:top w:val="single" w:sz="4" w:space="0" w:color="auto"/>
              <w:left w:val="single" w:sz="4" w:space="0" w:color="auto"/>
              <w:bottom w:val="single" w:sz="4" w:space="0" w:color="auto"/>
              <w:right w:val="single" w:sz="4" w:space="0" w:color="auto"/>
            </w:tcBorders>
            <w:shd w:val="clear" w:color="auto" w:fill="auto"/>
          </w:tcPr>
          <w:p w:rsidR="004D76AF" w:rsidRPr="004476E5" w:rsidRDefault="004D76AF" w:rsidP="007C4858">
            <w:pPr>
              <w:jc w:val="center"/>
              <w:rPr>
                <w:color w:val="222222"/>
              </w:rPr>
            </w:pPr>
            <w:r w:rsidRPr="004476E5">
              <w:rPr>
                <w:color w:val="222222"/>
              </w:rPr>
              <w:t>ГОСТ</w:t>
            </w:r>
          </w:p>
        </w:tc>
        <w:tc>
          <w:tcPr>
            <w:tcW w:w="885" w:type="pct"/>
            <w:tcBorders>
              <w:top w:val="single" w:sz="4" w:space="0" w:color="auto"/>
              <w:left w:val="single" w:sz="4" w:space="0" w:color="auto"/>
              <w:bottom w:val="single" w:sz="4" w:space="0" w:color="auto"/>
              <w:right w:val="single" w:sz="4" w:space="0" w:color="auto"/>
            </w:tcBorders>
            <w:shd w:val="clear" w:color="auto" w:fill="auto"/>
          </w:tcPr>
          <w:p w:rsidR="004D76AF" w:rsidRPr="004476E5" w:rsidRDefault="004D76AF" w:rsidP="007C4858">
            <w:pPr>
              <w:jc w:val="center"/>
              <w:rPr>
                <w:lang w:eastAsia="en-US"/>
              </w:rPr>
            </w:pPr>
            <w:r w:rsidRPr="004476E5">
              <w:rPr>
                <w:lang w:eastAsia="en-US"/>
              </w:rPr>
              <w:t>Марка топлива</w:t>
            </w:r>
          </w:p>
        </w:tc>
        <w:tc>
          <w:tcPr>
            <w:tcW w:w="544" w:type="pct"/>
            <w:vMerge w:val="restart"/>
            <w:tcBorders>
              <w:top w:val="single" w:sz="4" w:space="0" w:color="auto"/>
              <w:left w:val="single" w:sz="4" w:space="0" w:color="auto"/>
              <w:right w:val="single" w:sz="4" w:space="0" w:color="auto"/>
            </w:tcBorders>
            <w:shd w:val="clear" w:color="auto" w:fill="auto"/>
            <w:vAlign w:val="center"/>
          </w:tcPr>
          <w:p w:rsidR="004D76AF" w:rsidRPr="004D76AF" w:rsidRDefault="004D76AF" w:rsidP="007C4858">
            <w:pPr>
              <w:pStyle w:val="aff5"/>
              <w:jc w:val="center"/>
              <w:rPr>
                <w:rFonts w:eastAsia="Calibri"/>
                <w:i w:val="0"/>
                <w:color w:val="222222"/>
              </w:rPr>
            </w:pPr>
            <w:r w:rsidRPr="004D76AF">
              <w:rPr>
                <w:rFonts w:eastAsia="Calibri"/>
                <w:i w:val="0"/>
                <w:color w:val="222222"/>
              </w:rPr>
              <w:t>тн</w:t>
            </w:r>
          </w:p>
        </w:tc>
        <w:tc>
          <w:tcPr>
            <w:tcW w:w="408" w:type="pct"/>
            <w:vMerge w:val="restart"/>
            <w:tcBorders>
              <w:top w:val="single" w:sz="4" w:space="0" w:color="auto"/>
              <w:left w:val="single" w:sz="4" w:space="0" w:color="auto"/>
              <w:right w:val="single" w:sz="4" w:space="0" w:color="auto"/>
            </w:tcBorders>
            <w:shd w:val="clear" w:color="auto" w:fill="auto"/>
            <w:vAlign w:val="center"/>
          </w:tcPr>
          <w:p w:rsidR="004D76AF" w:rsidRPr="0002191A" w:rsidRDefault="004D76AF" w:rsidP="007C4858">
            <w:pPr>
              <w:pStyle w:val="aff5"/>
              <w:jc w:val="center"/>
              <w:rPr>
                <w:b/>
                <w:i w:val="0"/>
                <w:color w:val="000000"/>
              </w:rPr>
            </w:pPr>
            <w:r w:rsidRPr="0002191A">
              <w:rPr>
                <w:rFonts w:eastAsia="Calibri"/>
                <w:i w:val="0"/>
                <w:color w:val="222222"/>
              </w:rPr>
              <w:t>34</w:t>
            </w:r>
          </w:p>
        </w:tc>
        <w:tc>
          <w:tcPr>
            <w:tcW w:w="799" w:type="pct"/>
            <w:vMerge w:val="restart"/>
            <w:tcBorders>
              <w:top w:val="single" w:sz="4" w:space="0" w:color="auto"/>
              <w:left w:val="single" w:sz="4" w:space="0" w:color="auto"/>
              <w:right w:val="single" w:sz="4" w:space="0" w:color="auto"/>
            </w:tcBorders>
            <w:vAlign w:val="center"/>
          </w:tcPr>
          <w:p w:rsidR="004D76AF" w:rsidRPr="0002191A" w:rsidRDefault="0045264F" w:rsidP="0045264F">
            <w:pPr>
              <w:pStyle w:val="aff5"/>
              <w:jc w:val="center"/>
              <w:rPr>
                <w:rFonts w:eastAsia="Calibri"/>
                <w:i w:val="0"/>
                <w:color w:val="222222"/>
              </w:rPr>
            </w:pPr>
            <w:r w:rsidRPr="0045264F">
              <w:rPr>
                <w:rFonts w:eastAsia="Calibri"/>
                <w:i w:val="0"/>
                <w:color w:val="222222"/>
              </w:rPr>
              <w:t>68 500,00</w:t>
            </w:r>
          </w:p>
        </w:tc>
      </w:tr>
      <w:tr w:rsidR="004D76AF" w:rsidTr="007C4858">
        <w:trPr>
          <w:trHeight w:val="562"/>
        </w:trPr>
        <w:tc>
          <w:tcPr>
            <w:tcW w:w="238" w:type="pct"/>
            <w:vMerge/>
            <w:tcBorders>
              <w:left w:val="single" w:sz="4" w:space="0" w:color="auto"/>
              <w:bottom w:val="single" w:sz="4" w:space="0" w:color="auto"/>
              <w:right w:val="single" w:sz="4" w:space="0" w:color="auto"/>
            </w:tcBorders>
            <w:shd w:val="clear" w:color="auto" w:fill="auto"/>
            <w:vAlign w:val="center"/>
          </w:tcPr>
          <w:p w:rsidR="004D76AF" w:rsidRDefault="004D76AF" w:rsidP="007C4858">
            <w:pPr>
              <w:snapToGrid w:val="0"/>
              <w:jc w:val="center"/>
              <w:rPr>
                <w:rFonts w:ascii="Times Roman" w:hAnsi="Times Roman" w:cs="Times Roman"/>
                <w:b/>
                <w:color w:val="000000"/>
              </w:rPr>
            </w:pPr>
          </w:p>
        </w:tc>
        <w:tc>
          <w:tcPr>
            <w:tcW w:w="1085" w:type="pct"/>
            <w:vMerge/>
            <w:tcBorders>
              <w:left w:val="single" w:sz="4" w:space="0" w:color="auto"/>
              <w:bottom w:val="single" w:sz="4" w:space="0" w:color="auto"/>
              <w:right w:val="single" w:sz="4" w:space="0" w:color="auto"/>
            </w:tcBorders>
            <w:shd w:val="clear" w:color="auto" w:fill="auto"/>
            <w:vAlign w:val="center"/>
          </w:tcPr>
          <w:p w:rsidR="004D76AF" w:rsidRDefault="004D76AF" w:rsidP="007C4858">
            <w:pPr>
              <w:snapToGrid w:val="0"/>
              <w:jc w:val="center"/>
              <w:rPr>
                <w:color w:val="000000"/>
              </w:rPr>
            </w:pPr>
          </w:p>
        </w:tc>
        <w:tc>
          <w:tcPr>
            <w:tcW w:w="1041" w:type="pct"/>
            <w:tcBorders>
              <w:top w:val="single" w:sz="4" w:space="0" w:color="auto"/>
              <w:left w:val="single" w:sz="4" w:space="0" w:color="auto"/>
              <w:bottom w:val="single" w:sz="4" w:space="0" w:color="auto"/>
              <w:right w:val="single" w:sz="4" w:space="0" w:color="auto"/>
            </w:tcBorders>
            <w:shd w:val="clear" w:color="auto" w:fill="auto"/>
          </w:tcPr>
          <w:p w:rsidR="004D76AF" w:rsidRPr="004476E5" w:rsidRDefault="004D76AF" w:rsidP="007C4858">
            <w:pPr>
              <w:jc w:val="center"/>
              <w:rPr>
                <w:color w:val="222222"/>
              </w:rPr>
            </w:pPr>
            <w:r w:rsidRPr="004476E5">
              <w:rPr>
                <w:color w:val="000000"/>
              </w:rPr>
              <w:t>ГОСТ 32511-2013</w:t>
            </w:r>
          </w:p>
        </w:tc>
        <w:tc>
          <w:tcPr>
            <w:tcW w:w="885" w:type="pct"/>
            <w:tcBorders>
              <w:top w:val="single" w:sz="4" w:space="0" w:color="auto"/>
              <w:left w:val="single" w:sz="4" w:space="0" w:color="auto"/>
              <w:bottom w:val="single" w:sz="4" w:space="0" w:color="auto"/>
              <w:right w:val="single" w:sz="4" w:space="0" w:color="auto"/>
            </w:tcBorders>
            <w:shd w:val="clear" w:color="auto" w:fill="auto"/>
          </w:tcPr>
          <w:p w:rsidR="004D76AF" w:rsidRPr="004476E5" w:rsidRDefault="004D76AF" w:rsidP="007C4858">
            <w:pPr>
              <w:jc w:val="center"/>
              <w:rPr>
                <w:lang w:eastAsia="en-US"/>
              </w:rPr>
            </w:pPr>
            <w:r w:rsidRPr="004476E5">
              <w:rPr>
                <w:color w:val="000000"/>
              </w:rPr>
              <w:t>ДТ-А-К5</w:t>
            </w:r>
          </w:p>
        </w:tc>
        <w:tc>
          <w:tcPr>
            <w:tcW w:w="544" w:type="pct"/>
            <w:vMerge/>
            <w:tcBorders>
              <w:left w:val="single" w:sz="4" w:space="0" w:color="auto"/>
              <w:bottom w:val="single" w:sz="4" w:space="0" w:color="auto"/>
              <w:right w:val="single" w:sz="4" w:space="0" w:color="auto"/>
            </w:tcBorders>
            <w:shd w:val="clear" w:color="auto" w:fill="auto"/>
            <w:vAlign w:val="center"/>
          </w:tcPr>
          <w:p w:rsidR="004D76AF" w:rsidRPr="00DC6BAF" w:rsidRDefault="004D76AF" w:rsidP="007C4858">
            <w:pPr>
              <w:pStyle w:val="aff5"/>
              <w:rPr>
                <w:rFonts w:eastAsia="Calibri"/>
                <w:color w:val="222222"/>
                <w:sz w:val="24"/>
                <w:szCs w:val="24"/>
              </w:rPr>
            </w:pPr>
          </w:p>
        </w:tc>
        <w:tc>
          <w:tcPr>
            <w:tcW w:w="408" w:type="pct"/>
            <w:vMerge/>
            <w:tcBorders>
              <w:left w:val="single" w:sz="4" w:space="0" w:color="auto"/>
              <w:bottom w:val="single" w:sz="4" w:space="0" w:color="auto"/>
              <w:right w:val="single" w:sz="4" w:space="0" w:color="auto"/>
            </w:tcBorders>
            <w:shd w:val="clear" w:color="auto" w:fill="auto"/>
            <w:vAlign w:val="center"/>
          </w:tcPr>
          <w:p w:rsidR="004D76AF" w:rsidRPr="00DC6BAF" w:rsidRDefault="004D76AF" w:rsidP="007C4858">
            <w:pPr>
              <w:pStyle w:val="aff5"/>
              <w:rPr>
                <w:rFonts w:eastAsia="Calibri"/>
                <w:color w:val="222222"/>
                <w:sz w:val="24"/>
                <w:szCs w:val="24"/>
              </w:rPr>
            </w:pPr>
          </w:p>
        </w:tc>
        <w:tc>
          <w:tcPr>
            <w:tcW w:w="799" w:type="pct"/>
            <w:vMerge/>
            <w:tcBorders>
              <w:left w:val="single" w:sz="4" w:space="0" w:color="auto"/>
              <w:bottom w:val="single" w:sz="4" w:space="0" w:color="auto"/>
              <w:right w:val="single" w:sz="4" w:space="0" w:color="auto"/>
            </w:tcBorders>
          </w:tcPr>
          <w:p w:rsidR="004D76AF" w:rsidRDefault="004D76AF" w:rsidP="007C4858">
            <w:pPr>
              <w:pStyle w:val="aff5"/>
              <w:rPr>
                <w:rFonts w:eastAsia="Calibri"/>
                <w:color w:val="222222"/>
                <w:sz w:val="24"/>
                <w:szCs w:val="24"/>
              </w:rPr>
            </w:pPr>
          </w:p>
        </w:tc>
      </w:tr>
    </w:tbl>
    <w:p w:rsidR="004D76AF" w:rsidRPr="004C47A1" w:rsidRDefault="004D76AF" w:rsidP="004D76AF">
      <w:pPr>
        <w:shd w:val="clear" w:color="auto" w:fill="FFFFFF"/>
        <w:spacing w:line="360" w:lineRule="auto"/>
        <w:ind w:left="425"/>
        <w:jc w:val="both"/>
        <w:rPr>
          <w:color w:val="000000"/>
        </w:rPr>
      </w:pPr>
    </w:p>
    <w:p w:rsidR="004D76AF" w:rsidRDefault="004D76AF" w:rsidP="004D76AF">
      <w:pPr>
        <w:rPr>
          <w:b/>
        </w:rPr>
      </w:pPr>
      <w:r w:rsidRPr="00B819FB">
        <w:rPr>
          <w:b/>
        </w:rPr>
        <w:t>4. Порядок сдачи и приемки товара:</w:t>
      </w:r>
    </w:p>
    <w:p w:rsidR="004D76AF" w:rsidRPr="00292563" w:rsidRDefault="004D76AF" w:rsidP="004D76AF">
      <w:pPr>
        <w:pStyle w:val="affe"/>
      </w:pPr>
      <w:r>
        <w:t xml:space="preserve">4.1. </w:t>
      </w:r>
      <w:r w:rsidRPr="00292563">
        <w:t>Поставщик при поставке товара должен передать Заказчику следующие документы на русском языке:</w:t>
      </w:r>
    </w:p>
    <w:p w:rsidR="004D76AF" w:rsidRDefault="004D76AF" w:rsidP="004D76AF">
      <w:r w:rsidRPr="00292563">
        <w:t xml:space="preserve">-   </w:t>
      </w:r>
      <w:r w:rsidRPr="00FC6D3A">
        <w:t>деклараци</w:t>
      </w:r>
      <w:r>
        <w:t>я</w:t>
      </w:r>
      <w:r w:rsidRPr="00FC6D3A">
        <w:t xml:space="preserve"> о соответствии</w:t>
      </w:r>
      <w:r>
        <w:t xml:space="preserve"> ТР ТС;</w:t>
      </w:r>
      <w:r w:rsidRPr="00FC6D3A">
        <w:t xml:space="preserve"> </w:t>
      </w:r>
    </w:p>
    <w:p w:rsidR="004D76AF" w:rsidRPr="00292563" w:rsidRDefault="004D76AF" w:rsidP="004D76AF">
      <w:r>
        <w:t xml:space="preserve">-   </w:t>
      </w:r>
      <w:r w:rsidRPr="00FC6D3A">
        <w:t>паспорт продукции</w:t>
      </w:r>
      <w:r>
        <w:t>;</w:t>
      </w:r>
      <w:r w:rsidRPr="00292563">
        <w:t xml:space="preserve"> </w:t>
      </w:r>
    </w:p>
    <w:p w:rsidR="004D76AF" w:rsidRDefault="004D76AF" w:rsidP="004D76AF">
      <w:pPr>
        <w:numPr>
          <w:ilvl w:val="0"/>
          <w:numId w:val="24"/>
        </w:numPr>
        <w:tabs>
          <w:tab w:val="clear" w:pos="1287"/>
          <w:tab w:val="num" w:pos="284"/>
        </w:tabs>
        <w:ind w:left="0" w:firstLine="0"/>
        <w:jc w:val="both"/>
      </w:pPr>
      <w:r>
        <w:t>т</w:t>
      </w:r>
      <w:r w:rsidRPr="00292563">
        <w:t>оварн</w:t>
      </w:r>
      <w:r>
        <w:t xml:space="preserve">ая </w:t>
      </w:r>
      <w:r w:rsidRPr="00292563">
        <w:t>накладн</w:t>
      </w:r>
      <w:r>
        <w:t>ая;</w:t>
      </w:r>
      <w:r w:rsidRPr="00292563">
        <w:t xml:space="preserve"> </w:t>
      </w:r>
    </w:p>
    <w:p w:rsidR="004D76AF" w:rsidRPr="00292563" w:rsidRDefault="004D76AF" w:rsidP="004D76AF">
      <w:pPr>
        <w:numPr>
          <w:ilvl w:val="0"/>
          <w:numId w:val="24"/>
        </w:numPr>
        <w:tabs>
          <w:tab w:val="clear" w:pos="1287"/>
          <w:tab w:val="num" w:pos="284"/>
        </w:tabs>
        <w:ind w:left="0" w:firstLine="0"/>
        <w:jc w:val="both"/>
      </w:pPr>
      <w:r>
        <w:t>транспортная накладная;</w:t>
      </w:r>
    </w:p>
    <w:p w:rsidR="004D76AF" w:rsidRPr="00292563" w:rsidRDefault="004D76AF" w:rsidP="004D76AF">
      <w:pPr>
        <w:numPr>
          <w:ilvl w:val="0"/>
          <w:numId w:val="24"/>
        </w:numPr>
        <w:tabs>
          <w:tab w:val="clear" w:pos="1287"/>
          <w:tab w:val="num" w:pos="284"/>
        </w:tabs>
        <w:ind w:left="0" w:firstLine="0"/>
        <w:jc w:val="both"/>
      </w:pPr>
      <w:r w:rsidRPr="00292563">
        <w:t>счет-фактур</w:t>
      </w:r>
      <w:r>
        <w:t>а (УПД);</w:t>
      </w:r>
    </w:p>
    <w:p w:rsidR="004D76AF" w:rsidRDefault="004D76AF" w:rsidP="004D76AF">
      <w:pPr>
        <w:jc w:val="both"/>
      </w:pPr>
      <w:r>
        <w:t>-   а</w:t>
      </w:r>
      <w:r w:rsidRPr="00FC6D3A">
        <w:t>кт приема-передачи товара</w:t>
      </w:r>
      <w:r w:rsidRPr="00292563">
        <w:t>.</w:t>
      </w:r>
    </w:p>
    <w:p w:rsidR="004D76AF" w:rsidRPr="00292563" w:rsidRDefault="004D76AF" w:rsidP="004D76AF">
      <w:pPr>
        <w:jc w:val="both"/>
      </w:pPr>
      <w:r w:rsidRPr="00292563">
        <w:t>4.2. Приемка товара, осуществляется в месте поставки товара.</w:t>
      </w:r>
    </w:p>
    <w:p w:rsidR="004D76AF" w:rsidRPr="00292563" w:rsidRDefault="004D76AF" w:rsidP="004D76AF">
      <w:pPr>
        <w:pStyle w:val="affe"/>
      </w:pPr>
      <w:r w:rsidRPr="00292563">
        <w:t xml:space="preserve">4.3. </w:t>
      </w:r>
      <w:r w:rsidRPr="00292563">
        <w:rPr>
          <w:kern w:val="16"/>
        </w:rPr>
        <w:t xml:space="preserve">Стороны руководствуются </w:t>
      </w:r>
      <w:r w:rsidRPr="00292563">
        <w:t>инструкциями, утвержденными постановлениями Госарбитража при Совете Министров СССР:</w:t>
      </w:r>
    </w:p>
    <w:p w:rsidR="004D76AF" w:rsidRPr="00292563" w:rsidRDefault="004D76AF" w:rsidP="004D76AF">
      <w:pPr>
        <w:pStyle w:val="affe"/>
      </w:pPr>
      <w:r w:rsidRPr="00292563">
        <w:t>- "О порядке приемки продукции производственно-технического назначения и товаров народного потребления по качеству" № П-7 от 25.04.1966;</w:t>
      </w:r>
    </w:p>
    <w:p w:rsidR="004D76AF" w:rsidRPr="00292563" w:rsidRDefault="004D76AF" w:rsidP="004D76AF">
      <w:pPr>
        <w:pStyle w:val="affe"/>
      </w:pPr>
      <w:r w:rsidRPr="00292563">
        <w:t>- "О порядке приемки продукции производственно-технического назначения и товаров народного потребления по количеству" № П-6 от 15.06.1965.</w:t>
      </w:r>
    </w:p>
    <w:p w:rsidR="004D76AF" w:rsidRDefault="004D76AF" w:rsidP="004D76AF"/>
    <w:p w:rsidR="004D76AF" w:rsidRDefault="004D76AF" w:rsidP="004D76AF"/>
    <w:p w:rsidR="004D76AF" w:rsidRDefault="004D76AF" w:rsidP="004D76AF"/>
    <w:p w:rsidR="004D76AF" w:rsidRPr="008853FA" w:rsidRDefault="004D76AF" w:rsidP="002A08FA">
      <w:pPr>
        <w:pStyle w:val="32"/>
        <w:sectPr w:rsidR="004D76AF" w:rsidRPr="008853FA" w:rsidSect="004D76AF">
          <w:pgSz w:w="11906" w:h="16838"/>
          <w:pgMar w:top="680" w:right="851" w:bottom="1134" w:left="851" w:header="709" w:footer="709" w:gutter="0"/>
          <w:cols w:space="708"/>
          <w:docGrid w:linePitch="360"/>
        </w:sectPr>
      </w:pPr>
    </w:p>
    <w:p w:rsidR="00436975" w:rsidRPr="00157997" w:rsidRDefault="00436975" w:rsidP="00436975">
      <w:pPr>
        <w:pStyle w:val="11"/>
        <w:pageBreakBefore/>
        <w:jc w:val="center"/>
        <w:rPr>
          <w:rFonts w:ascii="Times New Roman" w:hAnsi="Times New Roman" w:cs="Times New Roman"/>
          <w:color w:val="auto"/>
        </w:rPr>
      </w:pPr>
      <w:bookmarkStart w:id="85" w:name="_Toc529889389"/>
      <w:bookmarkStart w:id="86" w:name="_Toc1476125"/>
      <w:bookmarkStart w:id="87" w:name="_Toc6590324"/>
      <w:bookmarkStart w:id="88" w:name="_Toc33176769"/>
      <w:bookmarkStart w:id="89" w:name="_Toc59198115"/>
      <w:bookmarkStart w:id="90" w:name="_Toc65138722"/>
      <w:r w:rsidRPr="00157997">
        <w:rPr>
          <w:rFonts w:ascii="Times New Roman" w:hAnsi="Times New Roman" w:cs="Times New Roman"/>
          <w:color w:val="auto"/>
        </w:rPr>
        <w:lastRenderedPageBreak/>
        <w:t>РАЗДЕЛ V. ПРОЕКТ ДОГОВОРА</w:t>
      </w:r>
      <w:bookmarkEnd w:id="85"/>
      <w:bookmarkEnd w:id="86"/>
      <w:bookmarkEnd w:id="87"/>
      <w:bookmarkEnd w:id="88"/>
      <w:bookmarkEnd w:id="89"/>
      <w:bookmarkEnd w:id="90"/>
    </w:p>
    <w:p w:rsidR="00436975" w:rsidRPr="00157997" w:rsidRDefault="00436975" w:rsidP="00436975">
      <w:pPr>
        <w:widowControl w:val="0"/>
        <w:autoSpaceDE w:val="0"/>
        <w:autoSpaceDN w:val="0"/>
        <w:adjustRightInd w:val="0"/>
        <w:jc w:val="center"/>
        <w:rPr>
          <w:b/>
          <w:caps/>
        </w:rPr>
      </w:pPr>
      <w:r w:rsidRPr="00157997">
        <w:rPr>
          <w:b/>
          <w:caps/>
        </w:rPr>
        <w:t>поставкИ товаров № ______</w:t>
      </w:r>
    </w:p>
    <w:p w:rsidR="00436975" w:rsidRDefault="00436975" w:rsidP="00436975">
      <w:pPr>
        <w:pStyle w:val="affe"/>
        <w:tabs>
          <w:tab w:val="left" w:pos="5409"/>
          <w:tab w:val="left" w:pos="7162"/>
        </w:tabs>
        <w:jc w:val="center"/>
      </w:pPr>
    </w:p>
    <w:p w:rsidR="004D76AF" w:rsidRDefault="004D76AF" w:rsidP="004D76AF">
      <w:pPr>
        <w:pStyle w:val="affe"/>
        <w:spacing w:line="360" w:lineRule="auto"/>
      </w:pPr>
      <w:r>
        <w:t>г. Сургут</w:t>
      </w:r>
      <w:r>
        <w:tab/>
      </w:r>
      <w:r>
        <w:tab/>
      </w:r>
      <w:r>
        <w:tab/>
      </w:r>
      <w:r>
        <w:tab/>
      </w:r>
      <w:r>
        <w:tab/>
      </w:r>
      <w:r>
        <w:tab/>
      </w:r>
      <w:r>
        <w:tab/>
      </w:r>
      <w:r>
        <w:tab/>
        <w:t xml:space="preserve">      «___» _______________20</w:t>
      </w:r>
      <w:r>
        <w:softHyphen/>
        <w:t>__ г.</w:t>
      </w:r>
    </w:p>
    <w:p w:rsidR="004D76AF" w:rsidRPr="00663BB7" w:rsidRDefault="004D76AF" w:rsidP="004D76AF">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w:t>
      </w:r>
      <w:r w:rsidRPr="00351F13">
        <w:rPr>
          <w:rFonts w:ascii="Times New Roman" w:hAnsi="Times New Roman" w:cs="Times New Roman"/>
          <w:spacing w:val="-4"/>
          <w:sz w:val="24"/>
          <w:szCs w:val="24"/>
        </w:rPr>
        <w:t>(</w:t>
      </w:r>
      <w:r w:rsidRPr="00157997">
        <w:rPr>
          <w:rFonts w:ascii="Times New Roman" w:hAnsi="Times New Roman" w:cs="Times New Roman"/>
          <w:color w:val="000000"/>
          <w:sz w:val="24"/>
          <w:szCs w:val="24"/>
          <w:lang w:eastAsia="x-none"/>
        </w:rPr>
        <w:t>СГМУП «ГТС»)</w:t>
      </w:r>
      <w:r w:rsidRPr="00157997">
        <w:rPr>
          <w:rFonts w:ascii="Times New Roman" w:hAnsi="Times New Roman" w:cs="Times New Roman"/>
          <w:spacing w:val="-4"/>
          <w:sz w:val="24"/>
          <w:szCs w:val="24"/>
        </w:rPr>
        <w:t>,</w:t>
      </w:r>
      <w:r w:rsidRPr="00663BB7">
        <w:rPr>
          <w:rFonts w:ascii="Times New Roman" w:hAnsi="Times New Roman" w:cs="Times New Roman"/>
          <w:spacing w:val="-4"/>
          <w:sz w:val="24"/>
          <w:szCs w:val="24"/>
        </w:rPr>
        <w:t xml:space="preserve">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4D76AF" w:rsidRDefault="004D76AF" w:rsidP="004D76AF">
      <w:pPr>
        <w:ind w:firstLine="567"/>
        <w:jc w:val="center"/>
        <w:rPr>
          <w:b/>
        </w:rPr>
      </w:pPr>
    </w:p>
    <w:p w:rsidR="004D76AF" w:rsidRDefault="004D76AF" w:rsidP="004D76AF">
      <w:pPr>
        <w:ind w:firstLine="567"/>
        <w:jc w:val="center"/>
        <w:rPr>
          <w:b/>
        </w:rPr>
      </w:pPr>
      <w:r>
        <w:rPr>
          <w:b/>
        </w:rPr>
        <w:t>1. Предмет Договора</w:t>
      </w:r>
    </w:p>
    <w:p w:rsidR="004D76AF" w:rsidRDefault="004D76AF" w:rsidP="004D76AF">
      <w:pPr>
        <w:pStyle w:val="Default"/>
        <w:ind w:firstLine="567"/>
        <w:jc w:val="both"/>
        <w:rPr>
          <w:bCs/>
          <w:szCs w:val="28"/>
        </w:rPr>
      </w:pPr>
      <w:r>
        <w:t xml:space="preserve">1.1. Поставщик обязуется осуществить </w:t>
      </w:r>
      <w:r w:rsidRPr="00223203">
        <w:t xml:space="preserve">поставку </w:t>
      </w:r>
      <w:r w:rsidRPr="00172EC6">
        <w:t xml:space="preserve">топлива дизельного арктического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4D76AF" w:rsidRDefault="004D76AF" w:rsidP="004D76AF">
      <w:pPr>
        <w:widowControl w:val="0"/>
        <w:autoSpaceDE w:val="0"/>
        <w:autoSpaceDN w:val="0"/>
        <w:adjustRightInd w:val="0"/>
        <w:ind w:firstLine="567"/>
        <w:jc w:val="both"/>
      </w:pPr>
      <w:r>
        <w:t>1.2. Поставщик гарантирует качество и безопасность поставляемого товара в соответствии с требованиями Договора, а также в соответствии с</w:t>
      </w:r>
      <w:r w:rsidRPr="00172EC6">
        <w:t xml:space="preserve"> требованиями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 октября 2011 г. N 826 (далее – Технический регламент ТС)</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4D76AF" w:rsidRDefault="004D76AF" w:rsidP="004D76AF">
      <w:pPr>
        <w:widowControl w:val="0"/>
        <w:autoSpaceDE w:val="0"/>
        <w:autoSpaceDN w:val="0"/>
        <w:adjustRightInd w:val="0"/>
        <w:ind w:firstLine="567"/>
        <w:jc w:val="both"/>
      </w:pPr>
      <w:r w:rsidRPr="00E47A0A">
        <w:t>Качество товара должно подтверждаться сертификатами соответствия установленного образца, паспортом качества в установленном законодательством Российской Федерации порядке. Документы, подтверждающие качество топлива, предоставляются Поставщиком по требованию Заказчика</w:t>
      </w:r>
      <w:r>
        <w:t>.</w:t>
      </w:r>
    </w:p>
    <w:p w:rsidR="004D76AF" w:rsidRDefault="004D76AF" w:rsidP="004D76AF">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4D76AF" w:rsidRDefault="004D76AF" w:rsidP="004D76AF">
      <w:pPr>
        <w:widowControl w:val="0"/>
        <w:autoSpaceDE w:val="0"/>
        <w:autoSpaceDN w:val="0"/>
        <w:adjustRightInd w:val="0"/>
        <w:ind w:firstLine="567"/>
        <w:jc w:val="both"/>
      </w:pPr>
      <w:r>
        <w:t xml:space="preserve">1.4. Поставщик гарантирует Заказчику, что товар, поставляемый в рамках Договора </w:t>
      </w:r>
      <w:r w:rsidRPr="00172EC6">
        <w:t>находится в собственности Поставщика</w:t>
      </w:r>
      <w:r>
        <w:t>, является свободным от любых притязаний третьих лиц, не находится под запретом (арестом), в залоге.</w:t>
      </w:r>
    </w:p>
    <w:p w:rsidR="004D76AF" w:rsidRDefault="004D76AF" w:rsidP="004D76AF">
      <w:pPr>
        <w:widowControl w:val="0"/>
        <w:autoSpaceDE w:val="0"/>
        <w:autoSpaceDN w:val="0"/>
        <w:adjustRightInd w:val="0"/>
        <w:ind w:firstLine="567"/>
        <w:jc w:val="both"/>
      </w:pPr>
      <w:r>
        <w:t xml:space="preserve">1.5. </w:t>
      </w:r>
      <w:r w:rsidRPr="00D10807">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w:t>
      </w:r>
      <w:r>
        <w:t>ием случаев, когда по завершению</w:t>
      </w:r>
      <w:r w:rsidRPr="00D10807">
        <w:t xml:space="preserve"> приемки товара упаковка не требуется Заказчику и подлежит уборке и вывозу Поставщиком</w:t>
      </w:r>
      <w:r>
        <w:t>.</w:t>
      </w:r>
    </w:p>
    <w:p w:rsidR="004D76AF" w:rsidRDefault="004D76AF" w:rsidP="004D76AF">
      <w:pPr>
        <w:widowControl w:val="0"/>
        <w:autoSpaceDE w:val="0"/>
        <w:autoSpaceDN w:val="0"/>
        <w:adjustRightInd w:val="0"/>
        <w:ind w:firstLine="567"/>
        <w:jc w:val="both"/>
      </w:pPr>
      <w:r>
        <w:t>Поставка товара должна осуществляться специализированным автотранспортом (бензовозом) оснащенным насосом для перекачки и счетчиком топлива.</w:t>
      </w:r>
    </w:p>
    <w:p w:rsidR="004D76AF" w:rsidRDefault="004D76AF" w:rsidP="004D76AF">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4D76AF" w:rsidRDefault="004D76AF" w:rsidP="004D76AF">
      <w:pPr>
        <w:ind w:firstLine="567"/>
        <w:jc w:val="both"/>
      </w:pPr>
      <w:r>
        <w:t>1.7. Место поставки товара:</w:t>
      </w:r>
    </w:p>
    <w:p w:rsidR="004D76AF" w:rsidRPr="00F62A3B" w:rsidRDefault="004D76AF" w:rsidP="004D76AF">
      <w:pPr>
        <w:ind w:firstLine="567"/>
        <w:jc w:val="both"/>
        <w:rPr>
          <w:color w:val="000000"/>
          <w:spacing w:val="1"/>
        </w:rPr>
      </w:pPr>
      <w:r w:rsidRPr="00F62A3B">
        <w:rPr>
          <w:color w:val="000000"/>
          <w:spacing w:val="1"/>
        </w:rPr>
        <w:lastRenderedPageBreak/>
        <w:t>- Тюменская область, г. Сургут, ул. Нефтяников, 24 (котельная №1, №2);</w:t>
      </w:r>
    </w:p>
    <w:p w:rsidR="004D76AF" w:rsidRPr="00F62A3B" w:rsidRDefault="004D76AF" w:rsidP="004D76AF">
      <w:pPr>
        <w:ind w:firstLine="567"/>
        <w:jc w:val="both"/>
        <w:rPr>
          <w:color w:val="000000"/>
          <w:spacing w:val="1"/>
        </w:rPr>
      </w:pPr>
      <w:r w:rsidRPr="00F62A3B">
        <w:rPr>
          <w:color w:val="000000"/>
          <w:spacing w:val="1"/>
        </w:rPr>
        <w:t>- Тюменская область, г. Сургут, ул. Западная, 1/1 (территория котельных № 13, №14);</w:t>
      </w:r>
    </w:p>
    <w:p w:rsidR="004D76AF" w:rsidRPr="00F62A3B" w:rsidRDefault="004D76AF" w:rsidP="004D76AF">
      <w:pPr>
        <w:ind w:firstLine="567"/>
        <w:jc w:val="both"/>
        <w:rPr>
          <w:color w:val="000000"/>
          <w:spacing w:val="1"/>
        </w:rPr>
      </w:pPr>
      <w:r w:rsidRPr="00F62A3B">
        <w:rPr>
          <w:color w:val="000000"/>
          <w:spacing w:val="1"/>
        </w:rPr>
        <w:t>- Тюменская область, г. Сургут, ул. Индустриальная (котельная №7);</w:t>
      </w:r>
    </w:p>
    <w:p w:rsidR="004D76AF" w:rsidRPr="00F62A3B" w:rsidRDefault="004D76AF" w:rsidP="004D76AF">
      <w:pPr>
        <w:ind w:firstLine="567"/>
        <w:jc w:val="both"/>
        <w:rPr>
          <w:color w:val="000000"/>
          <w:spacing w:val="1"/>
        </w:rPr>
      </w:pPr>
      <w:r w:rsidRPr="00F62A3B">
        <w:rPr>
          <w:color w:val="000000"/>
          <w:spacing w:val="1"/>
        </w:rPr>
        <w:t>- Тюменская область, г. Сургут, п. Дорожный (котельная №5);</w:t>
      </w:r>
    </w:p>
    <w:p w:rsidR="004D76AF" w:rsidRPr="00F62A3B" w:rsidRDefault="004D76AF" w:rsidP="004D76AF">
      <w:pPr>
        <w:ind w:firstLine="567"/>
        <w:jc w:val="both"/>
        <w:rPr>
          <w:color w:val="000000"/>
          <w:spacing w:val="1"/>
        </w:rPr>
      </w:pPr>
      <w:r w:rsidRPr="00F62A3B">
        <w:rPr>
          <w:color w:val="000000"/>
          <w:spacing w:val="1"/>
        </w:rPr>
        <w:t>- Тюменская область, г. Сургут, п. Лесной (электрокотельная п. Лесной);</w:t>
      </w:r>
    </w:p>
    <w:p w:rsidR="004D76AF" w:rsidRPr="00F62A3B" w:rsidRDefault="004D76AF" w:rsidP="004D76AF">
      <w:pPr>
        <w:ind w:firstLine="567"/>
        <w:jc w:val="both"/>
        <w:rPr>
          <w:color w:val="000000"/>
          <w:spacing w:val="1"/>
        </w:rPr>
      </w:pPr>
      <w:r w:rsidRPr="00F62A3B">
        <w:rPr>
          <w:color w:val="000000"/>
          <w:spacing w:val="1"/>
        </w:rPr>
        <w:t>- Тюменская область, г. Сургут, ул. Терешковой, 1 (ЦТП-88);</w:t>
      </w:r>
    </w:p>
    <w:p w:rsidR="004D76AF" w:rsidRPr="00F62A3B" w:rsidRDefault="004D76AF" w:rsidP="004D76AF">
      <w:pPr>
        <w:ind w:firstLine="567"/>
        <w:jc w:val="both"/>
        <w:rPr>
          <w:color w:val="000000"/>
          <w:spacing w:val="1"/>
        </w:rPr>
      </w:pPr>
      <w:r w:rsidRPr="00F62A3B">
        <w:rPr>
          <w:color w:val="000000"/>
          <w:spacing w:val="1"/>
        </w:rPr>
        <w:t>- Тюменская область, г. Сургут, п. Снежный (котельная №32);</w:t>
      </w:r>
    </w:p>
    <w:p w:rsidR="004D76AF" w:rsidRPr="00F62A3B" w:rsidRDefault="004D76AF" w:rsidP="004D76AF">
      <w:pPr>
        <w:ind w:firstLine="567"/>
        <w:jc w:val="both"/>
        <w:rPr>
          <w:color w:val="000000"/>
          <w:spacing w:val="1"/>
        </w:rPr>
      </w:pPr>
      <w:r w:rsidRPr="00F62A3B">
        <w:rPr>
          <w:color w:val="000000"/>
          <w:spacing w:val="1"/>
        </w:rPr>
        <w:t>- Тюменская область, г. Сургут, п. Таежный (котельная №29);</w:t>
      </w:r>
    </w:p>
    <w:p w:rsidR="004D76AF" w:rsidRPr="00F62A3B" w:rsidRDefault="004D76AF" w:rsidP="004D76AF">
      <w:pPr>
        <w:ind w:firstLine="567"/>
        <w:jc w:val="both"/>
        <w:rPr>
          <w:color w:val="000000"/>
          <w:spacing w:val="1"/>
        </w:rPr>
      </w:pPr>
      <w:r w:rsidRPr="00F62A3B">
        <w:rPr>
          <w:color w:val="000000"/>
          <w:spacing w:val="1"/>
        </w:rPr>
        <w:t>- Тюменская область, г. Сургут, п. Медвежий угол (ЦТП-105);</w:t>
      </w:r>
    </w:p>
    <w:p w:rsidR="004D76AF" w:rsidRPr="00F62A3B" w:rsidRDefault="004D76AF" w:rsidP="004D76AF">
      <w:pPr>
        <w:ind w:firstLine="567"/>
        <w:jc w:val="both"/>
        <w:rPr>
          <w:color w:val="000000"/>
          <w:spacing w:val="1"/>
        </w:rPr>
      </w:pPr>
      <w:r w:rsidRPr="00F62A3B">
        <w:rPr>
          <w:color w:val="000000"/>
          <w:spacing w:val="1"/>
        </w:rPr>
        <w:t>- Тюменская область, г. Сургут, ул. Озерная, 25 (ЦТП-87);</w:t>
      </w:r>
    </w:p>
    <w:p w:rsidR="004D76AF" w:rsidRDefault="004D76AF" w:rsidP="004D76AF">
      <w:pPr>
        <w:ind w:firstLine="567"/>
        <w:jc w:val="both"/>
        <w:rPr>
          <w:color w:val="000000"/>
          <w:spacing w:val="1"/>
        </w:rPr>
      </w:pPr>
      <w:r w:rsidRPr="00F62A3B">
        <w:rPr>
          <w:color w:val="000000"/>
          <w:spacing w:val="1"/>
        </w:rPr>
        <w:t>- Тюменская область, г. Сургут, п. Барсово, территория ГМУ СОЦ «Олимпия» (котельная №22).</w:t>
      </w:r>
    </w:p>
    <w:p w:rsidR="004D76AF" w:rsidRPr="004C237A" w:rsidRDefault="004D76AF" w:rsidP="004D76AF">
      <w:pPr>
        <w:ind w:firstLine="567"/>
        <w:jc w:val="both"/>
        <w:rPr>
          <w:b/>
        </w:rPr>
      </w:pPr>
      <w:r w:rsidRPr="00C85038">
        <w:rPr>
          <w:bCs/>
          <w:iCs/>
        </w:rPr>
        <w:t>Поставка Товара осуществляется</w:t>
      </w:r>
      <w:r>
        <w:rPr>
          <w:bCs/>
          <w:iCs/>
        </w:rPr>
        <w:t>, в</w:t>
      </w:r>
      <w:r w:rsidRPr="00C52F6D">
        <w:rPr>
          <w:bCs/>
          <w:iCs/>
        </w:rPr>
        <w:t xml:space="preserve"> рабочие дни с 09 до 17 часов (время местное).</w:t>
      </w:r>
      <w:r>
        <w:rPr>
          <w:bCs/>
          <w:iCs/>
        </w:rPr>
        <w:t xml:space="preserve"> </w:t>
      </w:r>
    </w:p>
    <w:p w:rsidR="004D76AF" w:rsidRDefault="004D76AF" w:rsidP="004D76AF">
      <w:pPr>
        <w:ind w:firstLine="567"/>
        <w:jc w:val="both"/>
      </w:pPr>
      <w:r w:rsidRPr="00F62A3B">
        <w:rPr>
          <w:color w:val="000000"/>
          <w:spacing w:val="1"/>
        </w:rPr>
        <w:t xml:space="preserve">    </w:t>
      </w:r>
    </w:p>
    <w:p w:rsidR="004D76AF" w:rsidRDefault="004D76AF" w:rsidP="004D76AF">
      <w:pPr>
        <w:widowControl w:val="0"/>
        <w:autoSpaceDE w:val="0"/>
        <w:autoSpaceDN w:val="0"/>
        <w:adjustRightInd w:val="0"/>
        <w:ind w:firstLine="567"/>
        <w:jc w:val="both"/>
      </w:pPr>
    </w:p>
    <w:p w:rsidR="004D76AF" w:rsidRDefault="004D76AF" w:rsidP="004D76AF">
      <w:pPr>
        <w:widowControl w:val="0"/>
        <w:autoSpaceDE w:val="0"/>
        <w:autoSpaceDN w:val="0"/>
        <w:adjustRightInd w:val="0"/>
        <w:ind w:firstLine="567"/>
        <w:jc w:val="center"/>
        <w:rPr>
          <w:b/>
        </w:rPr>
      </w:pPr>
      <w:r>
        <w:rPr>
          <w:b/>
        </w:rPr>
        <w:t>2. Цена Договора и порядок расчетов</w:t>
      </w:r>
    </w:p>
    <w:p w:rsidR="004D76AF" w:rsidRDefault="004D76AF" w:rsidP="004D76AF">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4D76AF" w:rsidRDefault="004D76AF" w:rsidP="004D76AF">
      <w:pPr>
        <w:widowControl w:val="0"/>
        <w:autoSpaceDE w:val="0"/>
        <w:autoSpaceDN w:val="0"/>
        <w:adjustRightInd w:val="0"/>
        <w:ind w:firstLine="567"/>
        <w:jc w:val="both"/>
      </w:pPr>
      <w:r>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4D76AF" w:rsidRDefault="004D76AF" w:rsidP="004D76AF">
      <w:pPr>
        <w:widowControl w:val="0"/>
        <w:autoSpaceDE w:val="0"/>
        <w:autoSpaceDN w:val="0"/>
        <w:adjustRightInd w:val="0"/>
        <w:ind w:firstLine="567"/>
        <w:jc w:val="both"/>
      </w:pPr>
      <w:r>
        <w:t>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D76AF" w:rsidRDefault="004D76AF" w:rsidP="004D76AF">
      <w:pPr>
        <w:widowControl w:val="0"/>
        <w:autoSpaceDE w:val="0"/>
        <w:autoSpaceDN w:val="0"/>
        <w:adjustRightInd w:val="0"/>
        <w:ind w:firstLine="567"/>
        <w:jc w:val="both"/>
      </w:pPr>
      <w:r>
        <w:t>2.3. Расчеты по Договору производятся в следующем порядке:</w:t>
      </w:r>
    </w:p>
    <w:p w:rsidR="004D76AF" w:rsidRDefault="004D76AF" w:rsidP="004D76AF">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4D76AF" w:rsidRDefault="004D76AF" w:rsidP="004D76AF">
      <w:pPr>
        <w:autoSpaceDE w:val="0"/>
        <w:autoSpaceDN w:val="0"/>
        <w:adjustRightInd w:val="0"/>
        <w:ind w:firstLine="567"/>
        <w:jc w:val="both"/>
      </w:pPr>
      <w:r>
        <w:t>2.3.2. Оплата производится в рублях Российской Федерации.</w:t>
      </w:r>
    </w:p>
    <w:p w:rsidR="004D76AF" w:rsidRDefault="004D76AF" w:rsidP="004D76AF">
      <w:pPr>
        <w:ind w:firstLine="567"/>
        <w:jc w:val="both"/>
      </w:pPr>
      <w:r>
        <w:t xml:space="preserve">2.3.3. Расчет осуществляется </w:t>
      </w:r>
      <w:r w:rsidRPr="00F2066C">
        <w:t xml:space="preserve">за </w:t>
      </w:r>
      <w:r>
        <w:t>каждую поставленную партию товара</w:t>
      </w:r>
      <w:r w:rsidRPr="002A7B2C">
        <w:t xml:space="preserve"> по факту поставки</w:t>
      </w:r>
      <w:r>
        <w:t xml:space="preserve"> </w:t>
      </w:r>
      <w:r>
        <w:rPr>
          <w:color w:val="000000"/>
        </w:rPr>
        <w:t>в течение 15 (Пятнадцати) рабочих дней с даты подписания Заказчиком товарной накладной (по форме ТОРГ-12)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4D76AF" w:rsidRPr="000D1BF8" w:rsidRDefault="004D76AF" w:rsidP="004D76AF">
      <w:pPr>
        <w:widowControl w:val="0"/>
        <w:autoSpaceDE w:val="0"/>
        <w:autoSpaceDN w:val="0"/>
        <w:adjustRightInd w:val="0"/>
        <w:ind w:firstLine="567"/>
        <w:jc w:val="both"/>
      </w:pPr>
      <w:r>
        <w:t xml:space="preserve">2.3.4. При оформлении счетов-фактур, </w:t>
      </w:r>
      <w:r w:rsidRPr="000D188D">
        <w:t>товарных накладных</w:t>
      </w:r>
      <w:r>
        <w:t xml:space="preserve">  или универсальных передаточных документов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4D76AF" w:rsidRDefault="004D76AF" w:rsidP="004D76AF">
      <w:pPr>
        <w:widowControl w:val="0"/>
        <w:autoSpaceDE w:val="0"/>
        <w:autoSpaceDN w:val="0"/>
        <w:adjustRightInd w:val="0"/>
        <w:ind w:firstLine="567"/>
        <w:jc w:val="both"/>
        <w:rPr>
          <w:b/>
        </w:rPr>
      </w:pPr>
    </w:p>
    <w:p w:rsidR="004D76AF" w:rsidRDefault="004D76AF" w:rsidP="004D76AF">
      <w:pPr>
        <w:ind w:firstLine="567"/>
        <w:jc w:val="center"/>
        <w:rPr>
          <w:b/>
        </w:rPr>
      </w:pPr>
      <w:r>
        <w:rPr>
          <w:b/>
        </w:rPr>
        <w:t>3. Права и обязанности сторон</w:t>
      </w:r>
    </w:p>
    <w:p w:rsidR="004D76AF" w:rsidRDefault="004D76AF" w:rsidP="004D76AF">
      <w:pPr>
        <w:pStyle w:val="affe"/>
        <w:ind w:firstLine="567"/>
      </w:pPr>
      <w:r>
        <w:t>3.1. Заказчик имеет право:</w:t>
      </w:r>
    </w:p>
    <w:p w:rsidR="004D76AF" w:rsidRDefault="004D76AF" w:rsidP="004D76AF">
      <w:pPr>
        <w:ind w:firstLine="567"/>
        <w:jc w:val="both"/>
      </w:pPr>
      <w:r>
        <w:t>3.1.1. Досрочно принять и оплатить товар.</w:t>
      </w:r>
    </w:p>
    <w:p w:rsidR="004D76AF" w:rsidRDefault="004D76AF" w:rsidP="004D76AF">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4D76AF" w:rsidRDefault="004D76AF" w:rsidP="004D76AF">
      <w:pPr>
        <w:ind w:firstLine="567"/>
        <w:jc w:val="both"/>
      </w:pPr>
      <w:r>
        <w:t>3.1.3. Требовать возмещения неустойки (штрафа, пени) и (или) убытков, причиненных по вине Поставщика.</w:t>
      </w:r>
    </w:p>
    <w:p w:rsidR="004D76AF" w:rsidRDefault="004D76AF" w:rsidP="004D76AF">
      <w:pPr>
        <w:pStyle w:val="affe"/>
        <w:ind w:firstLine="567"/>
      </w:pPr>
      <w:r>
        <w:t>3.2. Заказчик обязан:</w:t>
      </w:r>
    </w:p>
    <w:p w:rsidR="004D76AF" w:rsidRDefault="004D76AF" w:rsidP="004D76AF">
      <w:pPr>
        <w:ind w:firstLine="567"/>
        <w:jc w:val="both"/>
      </w:pPr>
      <w:r>
        <w:lastRenderedPageBreak/>
        <w:t>3.2.1. Обеспечить приемку поставляемого по Договору товара в соответствии с условиями Договора.</w:t>
      </w:r>
    </w:p>
    <w:p w:rsidR="004D76AF" w:rsidRDefault="004D76AF" w:rsidP="004D76AF">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4D76AF" w:rsidRDefault="004D76AF" w:rsidP="004D76AF">
      <w:pPr>
        <w:pStyle w:val="affe"/>
        <w:ind w:firstLine="567"/>
      </w:pPr>
      <w:r>
        <w:t>3.3. Поставщик обязан:</w:t>
      </w:r>
    </w:p>
    <w:p w:rsidR="004D76AF" w:rsidRDefault="004D76AF" w:rsidP="004D76AF">
      <w:pPr>
        <w:shd w:val="clear" w:color="auto" w:fill="FFFFFF"/>
        <w:ind w:firstLine="567"/>
        <w:jc w:val="both"/>
      </w:pPr>
      <w:r>
        <w:t>3.3.1. Поставить товар в сроки, предусмотренные Договором.</w:t>
      </w:r>
    </w:p>
    <w:p w:rsidR="004D76AF" w:rsidRDefault="004D76AF" w:rsidP="004D76AF">
      <w:pPr>
        <w:ind w:firstLine="567"/>
        <w:jc w:val="both"/>
      </w:pPr>
      <w:r>
        <w:t xml:space="preserve">3.3.2. Доставить товар своим транспортом и за свой счет, а также представить все принадлежности и документы, </w:t>
      </w:r>
      <w:r w:rsidRPr="002A7B2C">
        <w:t>относящиес</w:t>
      </w:r>
      <w:r>
        <w:t>я к товару (декларации о соответствии ТР ТС, паспорт продукции</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4D76AF" w:rsidRDefault="004D76AF" w:rsidP="004D76AF">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4D76AF" w:rsidRPr="0066452F" w:rsidRDefault="004D76AF" w:rsidP="004D76AF">
      <w:pPr>
        <w:pStyle w:val="aff5"/>
        <w:tabs>
          <w:tab w:val="num" w:pos="709"/>
        </w:tabs>
        <w:ind w:right="-1" w:firstLine="567"/>
        <w:jc w:val="both"/>
        <w:rPr>
          <w:i w:val="0"/>
          <w:sz w:val="24"/>
          <w:szCs w:val="24"/>
        </w:rPr>
      </w:pPr>
      <w:r w:rsidRPr="0066452F">
        <w:rPr>
          <w:i w:val="0"/>
          <w:sz w:val="24"/>
          <w:szCs w:val="24"/>
        </w:rPr>
        <w:t xml:space="preserve">3.3.4. Предоставлять гарантию качества на весь объем поставляемого товара. </w:t>
      </w:r>
      <w:r w:rsidRPr="00774B92">
        <w:rPr>
          <w:i w:val="0"/>
          <w:sz w:val="24"/>
          <w:szCs w:val="24"/>
        </w:rPr>
        <w:t>Гарантийный срок должен составлять не менее 12 месяцев</w:t>
      </w:r>
      <w:r w:rsidRPr="007B4FB3">
        <w:rPr>
          <w:bCs/>
          <w:i w:val="0"/>
          <w:iCs/>
          <w:color w:val="000000"/>
          <w:sz w:val="24"/>
          <w:szCs w:val="24"/>
          <w:lang w:eastAsia="x-none"/>
        </w:rPr>
        <w:t>.</w:t>
      </w:r>
      <w:r w:rsidRPr="0066452F">
        <w:rPr>
          <w:i w:val="0"/>
          <w:sz w:val="24"/>
          <w:szCs w:val="24"/>
        </w:rPr>
        <w:t xml:space="preserve"> 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4D76AF" w:rsidRDefault="004D76AF" w:rsidP="004D76AF">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4D76AF" w:rsidRDefault="004D76AF" w:rsidP="004D76AF">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4D76AF" w:rsidRDefault="004D76AF" w:rsidP="004D76AF">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4D76AF" w:rsidRDefault="004D76AF" w:rsidP="004D76AF">
      <w:pPr>
        <w:pStyle w:val="affe"/>
        <w:ind w:firstLine="567"/>
      </w:pPr>
      <w:r>
        <w:t>3.3.7. Выполнять иные обязанности, предусмотренные Договором.</w:t>
      </w:r>
    </w:p>
    <w:p w:rsidR="004D76AF" w:rsidRDefault="004D76AF" w:rsidP="004D76AF">
      <w:pPr>
        <w:pStyle w:val="affe"/>
        <w:ind w:firstLine="567"/>
      </w:pPr>
      <w:r>
        <w:t>3.4. Поставщик вправе:</w:t>
      </w:r>
    </w:p>
    <w:p w:rsidR="004D76AF" w:rsidRDefault="004D76AF" w:rsidP="004D76AF">
      <w:pPr>
        <w:pStyle w:val="affe"/>
        <w:ind w:firstLine="567"/>
      </w:pPr>
      <w:r>
        <w:t>3.4.1. Требовать приемки и оплаты товара в объеме, порядке, сроки и на условиях, предусмотренных Договором.</w:t>
      </w:r>
    </w:p>
    <w:p w:rsidR="004D76AF" w:rsidRPr="000D1BF8" w:rsidRDefault="004D76AF" w:rsidP="004D76AF">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4D76AF" w:rsidRDefault="004D76AF" w:rsidP="004D76AF">
      <w:pPr>
        <w:widowControl w:val="0"/>
        <w:autoSpaceDE w:val="0"/>
        <w:autoSpaceDN w:val="0"/>
        <w:adjustRightInd w:val="0"/>
        <w:ind w:firstLine="567"/>
        <w:jc w:val="center"/>
        <w:rPr>
          <w:b/>
        </w:rPr>
      </w:pPr>
    </w:p>
    <w:p w:rsidR="004D76AF" w:rsidRDefault="004D76AF" w:rsidP="004D76AF">
      <w:pPr>
        <w:widowControl w:val="0"/>
        <w:autoSpaceDE w:val="0"/>
        <w:autoSpaceDN w:val="0"/>
        <w:adjustRightInd w:val="0"/>
        <w:ind w:firstLine="567"/>
        <w:jc w:val="center"/>
        <w:rPr>
          <w:b/>
        </w:rPr>
      </w:pPr>
      <w:r>
        <w:rPr>
          <w:b/>
        </w:rPr>
        <w:t>4. Порядок и сроки поставки товара</w:t>
      </w:r>
    </w:p>
    <w:p w:rsidR="004D76AF" w:rsidRPr="00AE7061" w:rsidRDefault="004D76AF" w:rsidP="004D76AF">
      <w:pPr>
        <w:pStyle w:val="32"/>
        <w:ind w:firstLine="567"/>
        <w:jc w:val="both"/>
        <w:rPr>
          <w:sz w:val="24"/>
          <w:szCs w:val="24"/>
        </w:rPr>
      </w:pPr>
      <w:r w:rsidRPr="00313277">
        <w:rPr>
          <w:sz w:val="24"/>
          <w:szCs w:val="24"/>
        </w:rPr>
        <w:t xml:space="preserve">4.1. Поставка товара должна быть осуществлена в течение </w:t>
      </w:r>
      <w:r w:rsidRPr="001217B2">
        <w:rPr>
          <w:sz w:val="24"/>
          <w:szCs w:val="24"/>
        </w:rPr>
        <w:t xml:space="preserve">15 (пятнадцати) </w:t>
      </w:r>
      <w:r>
        <w:rPr>
          <w:sz w:val="24"/>
          <w:szCs w:val="24"/>
        </w:rPr>
        <w:t>календарных дней с даты заключения Д</w:t>
      </w:r>
      <w:r w:rsidRPr="001217B2">
        <w:rPr>
          <w:sz w:val="24"/>
          <w:szCs w:val="24"/>
        </w:rPr>
        <w:t>оговора</w:t>
      </w:r>
      <w:r w:rsidRPr="002A7B2C">
        <w:rPr>
          <w:color w:val="000000"/>
          <w:spacing w:val="1"/>
          <w:sz w:val="24"/>
          <w:szCs w:val="24"/>
        </w:rPr>
        <w:t>.</w:t>
      </w:r>
    </w:p>
    <w:p w:rsidR="004D76AF" w:rsidRPr="00313277" w:rsidRDefault="004D76AF" w:rsidP="004D76AF">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4D76AF" w:rsidRPr="00313277" w:rsidRDefault="004D76AF" w:rsidP="004D76AF">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4D76AF" w:rsidRDefault="004D76AF" w:rsidP="004D76AF">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w:t>
      </w:r>
      <w:r>
        <w:lastRenderedPageBreak/>
        <w:t xml:space="preserve">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4D76AF" w:rsidRDefault="004D76AF" w:rsidP="004D76AF">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4D76AF" w:rsidRDefault="004D76AF" w:rsidP="004D76AF">
      <w:pPr>
        <w:ind w:firstLine="567"/>
        <w:jc w:val="center"/>
        <w:rPr>
          <w:b/>
        </w:rPr>
      </w:pPr>
    </w:p>
    <w:p w:rsidR="004D76AF" w:rsidRDefault="004D76AF" w:rsidP="004D76AF">
      <w:pPr>
        <w:ind w:firstLine="567"/>
        <w:jc w:val="center"/>
        <w:rPr>
          <w:b/>
        </w:rPr>
      </w:pPr>
      <w:r>
        <w:rPr>
          <w:b/>
        </w:rPr>
        <w:t>5. Порядок сдачи и приемки товара</w:t>
      </w:r>
    </w:p>
    <w:p w:rsidR="004D76AF" w:rsidRDefault="004D76AF" w:rsidP="004D76AF">
      <w:pPr>
        <w:pStyle w:val="affe"/>
        <w:ind w:firstLine="567"/>
      </w:pPr>
      <w:r>
        <w:t xml:space="preserve">5.1. </w:t>
      </w:r>
      <w:r w:rsidRPr="00D10807">
        <w:t xml:space="preserve">Поставщик при поставке товара должен передать Заказчику не позднее </w:t>
      </w:r>
      <w:r>
        <w:t xml:space="preserve">срока, </w:t>
      </w:r>
      <w:r w:rsidRPr="00D10807">
        <w:t>указанно</w:t>
      </w:r>
      <w:r>
        <w:t xml:space="preserve">го в пункте 4.1. Договора следующие документы на русском языке: товарные накладные, счета и счета-фактуры и/или универсальные передаточные документы, </w:t>
      </w:r>
      <w:r w:rsidRPr="002A7B2C">
        <w:t>все принадлежности и документы (техническую документацию), относящиеся к товару (</w:t>
      </w:r>
      <w:r w:rsidRPr="00445A84">
        <w:t>декларации о соотве</w:t>
      </w:r>
      <w:r>
        <w:t>тствии ТР ТС, паспорт продукции</w:t>
      </w:r>
      <w:r w:rsidRPr="002A7B2C">
        <w:t xml:space="preserve">)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4D76AF" w:rsidRDefault="004D76AF" w:rsidP="004D76AF">
      <w:pPr>
        <w:ind w:firstLine="567"/>
        <w:jc w:val="both"/>
      </w:pPr>
      <w:r>
        <w:t>5.2. Приемка товара, осуществляется в месте поставки товара.</w:t>
      </w:r>
    </w:p>
    <w:p w:rsidR="004D76AF" w:rsidRDefault="004D76AF" w:rsidP="004D76AF">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4D76AF" w:rsidRDefault="004D76AF" w:rsidP="004D76AF">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4D76AF" w:rsidRDefault="004D76AF" w:rsidP="004D76AF">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4D76AF" w:rsidRDefault="004D76AF" w:rsidP="004D76AF">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4D76AF" w:rsidRDefault="004D76AF" w:rsidP="004D76AF">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4D76AF" w:rsidRDefault="004D76AF" w:rsidP="004D76AF">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4D76AF" w:rsidRDefault="004D76AF" w:rsidP="004D76AF">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4D76AF" w:rsidRPr="0056319D" w:rsidRDefault="004D76AF" w:rsidP="004D76AF">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4D76AF" w:rsidRPr="0056319D" w:rsidRDefault="004D76AF" w:rsidP="004D76AF">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w:t>
      </w:r>
      <w:r w:rsidRPr="0056319D">
        <w:rPr>
          <w:i w:val="0"/>
          <w:kern w:val="16"/>
          <w:sz w:val="24"/>
          <w:szCs w:val="24"/>
        </w:rPr>
        <w:lastRenderedPageBreak/>
        <w:t xml:space="preserve">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4D76AF" w:rsidRPr="0056319D" w:rsidRDefault="004D76AF" w:rsidP="004D76AF">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4D76AF" w:rsidRDefault="004D76AF" w:rsidP="004D76AF">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4D76AF" w:rsidRDefault="004D76AF" w:rsidP="004D76AF">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4D76AF" w:rsidRDefault="004D76AF" w:rsidP="004D76AF">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4D76AF" w:rsidRDefault="004D76AF" w:rsidP="004D76AF">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4D76AF" w:rsidRDefault="004D76AF" w:rsidP="004D76AF">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4D76AF" w:rsidRDefault="004D76AF" w:rsidP="004D76AF">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4D76AF" w:rsidRPr="000D1BF8" w:rsidRDefault="004D76AF" w:rsidP="004D76AF">
      <w:pPr>
        <w:ind w:firstLine="567"/>
        <w:jc w:val="both"/>
        <w:rPr>
          <w:kern w:val="16"/>
        </w:rPr>
      </w:pPr>
      <w:r>
        <w:rPr>
          <w:kern w:val="16"/>
        </w:rPr>
        <w:t xml:space="preserve">5.7. Поставщик обеспечивает хранение товара до момента их сдачи – приемки. </w:t>
      </w:r>
    </w:p>
    <w:p w:rsidR="004D76AF" w:rsidRDefault="004D76AF" w:rsidP="004D76AF">
      <w:pPr>
        <w:autoSpaceDE w:val="0"/>
        <w:autoSpaceDN w:val="0"/>
        <w:adjustRightInd w:val="0"/>
        <w:ind w:firstLine="567"/>
        <w:jc w:val="center"/>
        <w:rPr>
          <w:b/>
        </w:rPr>
      </w:pPr>
    </w:p>
    <w:p w:rsidR="004D76AF" w:rsidRDefault="004D76AF" w:rsidP="004D76AF">
      <w:pPr>
        <w:autoSpaceDE w:val="0"/>
        <w:autoSpaceDN w:val="0"/>
        <w:adjustRightInd w:val="0"/>
        <w:ind w:firstLine="567"/>
        <w:jc w:val="center"/>
        <w:rPr>
          <w:b/>
        </w:rPr>
      </w:pPr>
      <w:r>
        <w:rPr>
          <w:b/>
        </w:rPr>
        <w:t>6. Ответственность сторон</w:t>
      </w:r>
    </w:p>
    <w:p w:rsidR="004D76AF" w:rsidRDefault="004D76AF" w:rsidP="004D76AF">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4D76AF" w:rsidRDefault="004D76AF" w:rsidP="004D76AF">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4D76AF" w:rsidRDefault="004D76AF" w:rsidP="004D76AF">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 товара.</w:t>
      </w:r>
    </w:p>
    <w:p w:rsidR="004D76AF" w:rsidRDefault="004D76AF" w:rsidP="004D76AF">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4D76AF" w:rsidRDefault="004D76AF" w:rsidP="004D76AF">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4D76AF" w:rsidRDefault="004D76AF" w:rsidP="004D76AF">
      <w:pPr>
        <w:ind w:firstLine="567"/>
        <w:jc w:val="both"/>
      </w:pPr>
      <w:r>
        <w:t xml:space="preserve">6.4. При просрочке свыше 30-ти (тридцати) календарных дней </w:t>
      </w:r>
      <w:r w:rsidRPr="00C13ADE">
        <w:t xml:space="preserve">и/или в случае, если отступления в </w:t>
      </w:r>
      <w:r>
        <w:t xml:space="preserve">количестве, ассортименте, качестве товара </w:t>
      </w:r>
      <w:r w:rsidRPr="00C13ADE">
        <w:t>от условий Договора</w:t>
      </w:r>
      <w:r>
        <w:t xml:space="preserve"> и приложений к </w:t>
      </w:r>
      <w:r>
        <w:lastRenderedPageBreak/>
        <w:t>нему</w:t>
      </w:r>
      <w:r w:rsidRPr="00C13ADE">
        <w:t xml:space="preserve"> или иные недостатки </w:t>
      </w:r>
      <w:r>
        <w:t xml:space="preserve">товара </w:t>
      </w:r>
      <w:r w:rsidRPr="00C13ADE">
        <w:t>в установленный Заказ</w:t>
      </w:r>
      <w:r>
        <w:t>чиком в соответствии с пунктом 5.5</w:t>
      </w:r>
      <w:r w:rsidRPr="00C13ADE">
        <w:t>.</w:t>
      </w:r>
      <w:r>
        <w:t>1.</w:t>
      </w:r>
      <w:r w:rsidRPr="00C13ADE">
        <w:t xml:space="preserve"> Договора срок не были устранены, либо являются существенными и неустранимыми Заказчик</w:t>
      </w:r>
      <w:r>
        <w:t xml:space="preserve">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4D76AF" w:rsidRDefault="004D76AF" w:rsidP="004D76AF">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4D76AF" w:rsidRDefault="004D76AF" w:rsidP="004D76AF">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4D76AF" w:rsidRDefault="004D76AF" w:rsidP="004D76A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4D76AF" w:rsidRDefault="004D76AF" w:rsidP="004D76AF">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4D76AF" w:rsidRDefault="004D76AF" w:rsidP="004D76AF">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4D76AF" w:rsidRDefault="004D76AF" w:rsidP="004D76AF">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4D76AF" w:rsidRDefault="004D76AF" w:rsidP="004D76AF">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4D76AF" w:rsidRDefault="004D76AF" w:rsidP="004D76AF">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D76AF" w:rsidRDefault="004D76AF" w:rsidP="004D76AF">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4D76AF" w:rsidRDefault="004D76AF" w:rsidP="004D76AF">
      <w:pPr>
        <w:jc w:val="center"/>
        <w:rPr>
          <w:b/>
        </w:rPr>
      </w:pPr>
    </w:p>
    <w:p w:rsidR="004D76AF" w:rsidRDefault="004D76AF" w:rsidP="004D76AF">
      <w:pPr>
        <w:jc w:val="center"/>
        <w:rPr>
          <w:b/>
        </w:rPr>
      </w:pPr>
      <w:r>
        <w:rPr>
          <w:b/>
        </w:rPr>
        <w:t>7. Форс-мажорные обстоятельства</w:t>
      </w:r>
    </w:p>
    <w:p w:rsidR="004D76AF" w:rsidRPr="007C281B" w:rsidRDefault="004D76AF" w:rsidP="004D76AF">
      <w:pPr>
        <w:pStyle w:val="affe"/>
        <w:ind w:firstLine="567"/>
      </w:pPr>
      <w:r>
        <w:t>7</w:t>
      </w:r>
      <w:r w:rsidRPr="007C281B">
        <w:t xml:space="preserve">.1. Если в ходе </w:t>
      </w:r>
      <w:r>
        <w:t>исполнения обязательств по Договору</w:t>
      </w:r>
      <w:r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 вступить в переговоры о продлении или прекращении действия Договора.</w:t>
      </w:r>
    </w:p>
    <w:p w:rsidR="004D76AF" w:rsidRPr="007C281B" w:rsidRDefault="004D76AF" w:rsidP="004D76AF">
      <w:pPr>
        <w:pStyle w:val="affe"/>
        <w:ind w:firstLine="567"/>
      </w:pPr>
      <w:r>
        <w:t>7</w:t>
      </w:r>
      <w:r w:rsidRPr="007C281B">
        <w:t>.2.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4D76AF" w:rsidRPr="009D2047" w:rsidRDefault="004D76AF" w:rsidP="004D76AF">
      <w:pPr>
        <w:pStyle w:val="affe"/>
        <w:ind w:firstLine="567"/>
      </w:pPr>
      <w:r>
        <w:t>7</w:t>
      </w:r>
      <w:r w:rsidRPr="007C281B">
        <w:t>.3. Обязанность доказать наличие обстоятельств непреодолимой силы лежит на Стороне Договора, не выполнившей свои обязательства по Договору.</w:t>
      </w:r>
    </w:p>
    <w:p w:rsidR="004D76AF" w:rsidRDefault="004D76AF" w:rsidP="004D76AF">
      <w:pPr>
        <w:keepNext/>
        <w:ind w:firstLine="567"/>
        <w:jc w:val="center"/>
        <w:rPr>
          <w:b/>
        </w:rPr>
      </w:pPr>
    </w:p>
    <w:p w:rsidR="004D76AF" w:rsidRDefault="004D76AF" w:rsidP="004D76AF">
      <w:pPr>
        <w:keepNext/>
        <w:ind w:firstLine="567"/>
        <w:jc w:val="center"/>
        <w:rPr>
          <w:b/>
        </w:rPr>
      </w:pPr>
      <w:r>
        <w:rPr>
          <w:b/>
        </w:rPr>
        <w:t>8. Порядок разрешения споров</w:t>
      </w:r>
    </w:p>
    <w:p w:rsidR="004D76AF" w:rsidRDefault="004D76AF" w:rsidP="004D76AF">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4D76AF" w:rsidRDefault="004D76AF" w:rsidP="004D76AF">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4D76AF" w:rsidRDefault="004D76AF" w:rsidP="004D76AF">
      <w:pPr>
        <w:rPr>
          <w:b/>
        </w:rPr>
      </w:pPr>
    </w:p>
    <w:p w:rsidR="004D76AF" w:rsidRDefault="004D76AF" w:rsidP="004D76AF">
      <w:pPr>
        <w:ind w:firstLine="567"/>
        <w:jc w:val="center"/>
        <w:rPr>
          <w:b/>
        </w:rPr>
      </w:pPr>
      <w:r>
        <w:rPr>
          <w:b/>
        </w:rPr>
        <w:t>9. Изменение и расторжение Договора</w:t>
      </w:r>
    </w:p>
    <w:p w:rsidR="004D76AF" w:rsidRDefault="004D76AF" w:rsidP="004D76AF">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4D76AF" w:rsidRDefault="004D76AF" w:rsidP="004D76AF">
      <w:pPr>
        <w:ind w:firstLine="567"/>
        <w:jc w:val="both"/>
      </w:pPr>
      <w:r>
        <w:t>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4D76AF" w:rsidRDefault="004D76AF" w:rsidP="004D76AF">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4D76AF" w:rsidRDefault="004D76AF" w:rsidP="004D76AF">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4D76AF" w:rsidRDefault="004D76AF" w:rsidP="004D76AF">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4D76AF" w:rsidRDefault="004D76AF" w:rsidP="004D76AF">
      <w:pPr>
        <w:pStyle w:val="affe"/>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4D76AF" w:rsidRDefault="004D76AF" w:rsidP="004D76AF">
      <w:pPr>
        <w:ind w:firstLine="567"/>
        <w:jc w:val="center"/>
        <w:rPr>
          <w:b/>
        </w:rPr>
      </w:pPr>
    </w:p>
    <w:p w:rsidR="004D76AF" w:rsidRDefault="004D76AF" w:rsidP="004D76AF">
      <w:pPr>
        <w:ind w:firstLine="567"/>
        <w:jc w:val="center"/>
        <w:rPr>
          <w:b/>
        </w:rPr>
      </w:pPr>
      <w:r>
        <w:rPr>
          <w:b/>
        </w:rPr>
        <w:t>10. Срок действия Договора</w:t>
      </w:r>
    </w:p>
    <w:p w:rsidR="004D76AF" w:rsidRDefault="004D76AF" w:rsidP="004D76AF">
      <w:pPr>
        <w:autoSpaceDE w:val="0"/>
        <w:autoSpaceDN w:val="0"/>
        <w:adjustRightInd w:val="0"/>
        <w:ind w:firstLine="567"/>
        <w:jc w:val="both"/>
      </w:pPr>
      <w:r>
        <w:t>10.1. Договор вступает в силу с даты подписания его Сторонами и действует по «30</w:t>
      </w:r>
      <w:r w:rsidRPr="00B92215">
        <w:t xml:space="preserve">» </w:t>
      </w:r>
      <w:r>
        <w:t>июня 2021 года. С «01</w:t>
      </w:r>
      <w:r w:rsidRPr="00B92215">
        <w:t xml:space="preserve">» </w:t>
      </w:r>
      <w:r>
        <w:t>июля 2021</w:t>
      </w:r>
      <w:r w:rsidRPr="00B92215">
        <w:t xml:space="preserve"> г</w:t>
      </w:r>
      <w:r>
        <w:t>ода</w:t>
      </w:r>
      <w:r w:rsidRPr="00B92215">
        <w:t>.</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4D76AF" w:rsidRDefault="004D76AF" w:rsidP="004D76AF">
      <w:pPr>
        <w:ind w:firstLine="567"/>
        <w:jc w:val="center"/>
        <w:rPr>
          <w:b/>
        </w:rPr>
      </w:pPr>
    </w:p>
    <w:p w:rsidR="004D76AF" w:rsidRDefault="004D76AF" w:rsidP="004D76AF">
      <w:pPr>
        <w:ind w:firstLine="567"/>
        <w:jc w:val="center"/>
        <w:rPr>
          <w:b/>
        </w:rPr>
      </w:pPr>
      <w:r>
        <w:rPr>
          <w:b/>
        </w:rPr>
        <w:t>11. Прочие условия</w:t>
      </w:r>
    </w:p>
    <w:p w:rsidR="004D76AF" w:rsidRDefault="004D76AF" w:rsidP="004D76AF">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4D76AF" w:rsidRPr="002B30F3" w:rsidRDefault="004D76AF" w:rsidP="004D76AF">
      <w:pPr>
        <w:widowControl w:val="0"/>
        <w:shd w:val="clear" w:color="auto" w:fill="FFFFFF"/>
        <w:autoSpaceDE w:val="0"/>
        <w:autoSpaceDN w:val="0"/>
        <w:adjustRightInd w:val="0"/>
        <w:ind w:firstLine="567"/>
        <w:jc w:val="both"/>
        <w:rPr>
          <w:color w:val="000000"/>
        </w:rPr>
      </w:pPr>
      <w:r>
        <w:rPr>
          <w:color w:val="000000"/>
        </w:rPr>
        <w:t>11.2</w:t>
      </w:r>
      <w:r w:rsidRPr="002B30F3">
        <w:rPr>
          <w:color w:val="000000"/>
        </w:rPr>
        <w:t>. Стороны дают взаимное согласие на применение в правоотношениях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по Договору (счета на оплату, счета на предварительную оплату, акта сдачи-приемки оказанных услуг, счета-фактуры либо УПД), а также всех иных документов, связанных с исполнением Договора.</w:t>
      </w:r>
    </w:p>
    <w:p w:rsidR="004D76AF" w:rsidRPr="002B30F3" w:rsidRDefault="004D76AF" w:rsidP="004D76AF">
      <w:pPr>
        <w:widowControl w:val="0"/>
        <w:shd w:val="clear" w:color="auto" w:fill="FFFFFF"/>
        <w:autoSpaceDE w:val="0"/>
        <w:autoSpaceDN w:val="0"/>
        <w:adjustRightInd w:val="0"/>
        <w:ind w:firstLine="567"/>
        <w:jc w:val="both"/>
        <w:rPr>
          <w:color w:val="000000"/>
        </w:rPr>
      </w:pPr>
      <w:r w:rsidRPr="002B30F3">
        <w:rPr>
          <w:color w:val="000000"/>
        </w:rPr>
        <w:t>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печатью, имеют равную юридическую силу с аналогичными документами, составленными в электронном виде с использованием квалифицированной электронной подписи (именуемых далее – «электронные документы»), при соблюдении требований к электронным документам, предусмотренных Федеральным законом «Об электронной подписи» № 63-ФЗ от 06.04.2011 г. и другими нормативно-правовыми актами РФ в сфере использования электронной подписи.</w:t>
      </w:r>
    </w:p>
    <w:p w:rsidR="004D76AF" w:rsidRPr="002B30F3" w:rsidRDefault="004D76AF" w:rsidP="004D76AF">
      <w:pPr>
        <w:widowControl w:val="0"/>
        <w:shd w:val="clear" w:color="auto" w:fill="FFFFFF"/>
        <w:autoSpaceDE w:val="0"/>
        <w:autoSpaceDN w:val="0"/>
        <w:adjustRightInd w:val="0"/>
        <w:ind w:firstLine="567"/>
        <w:jc w:val="both"/>
        <w:rPr>
          <w:color w:val="000000"/>
        </w:rPr>
      </w:pPr>
      <w:r>
        <w:rPr>
          <w:color w:val="000000"/>
        </w:rPr>
        <w:t>11.3</w:t>
      </w:r>
      <w:r w:rsidRPr="002B30F3">
        <w:rPr>
          <w:color w:val="000000"/>
        </w:rPr>
        <w:t>. В случае наличия электронного документооборота, направление подлинных документов (счета на оплату, счета на предварительную оплату, акта сдачи-приемки оказанных услуг, счета-фактуры либо УПД и др.) по Договору должно производиться в адрес другой Стороны заказной корреспонденцией с уведомлением о вручении, либо путем направления с нарочным, а также иными способами, позволяющими подтвердить получение документов адресатом.</w:t>
      </w:r>
    </w:p>
    <w:p w:rsidR="004D76AF" w:rsidRDefault="004D76AF" w:rsidP="004D76AF">
      <w:pPr>
        <w:widowControl w:val="0"/>
        <w:shd w:val="clear" w:color="auto" w:fill="FFFFFF"/>
        <w:autoSpaceDE w:val="0"/>
        <w:autoSpaceDN w:val="0"/>
        <w:adjustRightInd w:val="0"/>
        <w:ind w:firstLine="567"/>
        <w:jc w:val="both"/>
        <w:rPr>
          <w:color w:val="000000"/>
        </w:rPr>
      </w:pPr>
      <w:r w:rsidRPr="002B30F3">
        <w:rPr>
          <w:color w:val="000000"/>
        </w:rPr>
        <w:t>Получение указанных документов посредством электронной почты считается достаточным основанием для осуществления прав и исполнения обязанностей Сторонами в соответствии с условиями Договора, при условии направления Стороне в последующем оригиналов документов одним из указанных выше способов.</w:t>
      </w:r>
    </w:p>
    <w:p w:rsidR="004D76AF" w:rsidRDefault="004D76AF" w:rsidP="004D76AF">
      <w:pPr>
        <w:widowControl w:val="0"/>
        <w:shd w:val="clear" w:color="auto" w:fill="FFFFFF"/>
        <w:autoSpaceDE w:val="0"/>
        <w:autoSpaceDN w:val="0"/>
        <w:adjustRightInd w:val="0"/>
        <w:ind w:firstLine="567"/>
        <w:jc w:val="both"/>
        <w:rPr>
          <w:color w:val="000000"/>
        </w:rPr>
      </w:pPr>
      <w:r>
        <w:rPr>
          <w:color w:val="000000"/>
        </w:rPr>
        <w:t>11.4.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4D76AF" w:rsidRDefault="004D76AF" w:rsidP="004D76AF">
      <w:pPr>
        <w:ind w:firstLine="567"/>
        <w:jc w:val="both"/>
      </w:pPr>
      <w:r>
        <w:t>11.5.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4D76AF" w:rsidRDefault="004D76AF" w:rsidP="004D76AF">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11.6.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4D76AF" w:rsidRDefault="004D76AF" w:rsidP="004D76AF">
      <w:pPr>
        <w:pStyle w:val="aff7"/>
        <w:tabs>
          <w:tab w:val="left" w:pos="708"/>
        </w:tabs>
        <w:ind w:left="0" w:firstLine="567"/>
        <w:rPr>
          <w:szCs w:val="24"/>
        </w:rPr>
      </w:pPr>
      <w:r>
        <w:rPr>
          <w:szCs w:val="24"/>
        </w:rPr>
        <w:t>11.7.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4D76AF" w:rsidRDefault="004D76AF" w:rsidP="004D76A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11.8. Все приложения к Договору являются его неотъемлемой частью.</w:t>
      </w:r>
    </w:p>
    <w:p w:rsidR="004D76AF" w:rsidRDefault="004D76AF" w:rsidP="004D76A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11.9. К Договору прилагаются:</w:t>
      </w:r>
    </w:p>
    <w:p w:rsidR="004D76AF" w:rsidRDefault="004D76AF" w:rsidP="004D76AF">
      <w:pPr>
        <w:autoSpaceDE w:val="0"/>
        <w:autoSpaceDN w:val="0"/>
        <w:adjustRightInd w:val="0"/>
        <w:ind w:firstLine="567"/>
        <w:jc w:val="both"/>
      </w:pPr>
      <w:r>
        <w:t>- Приложение №1 (Спецификация);</w:t>
      </w:r>
    </w:p>
    <w:p w:rsidR="004D76AF" w:rsidRPr="002B30F3" w:rsidRDefault="004D76AF" w:rsidP="004D76A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4D76AF" w:rsidRDefault="004D76AF" w:rsidP="004D76AF">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4D76AF" w:rsidTr="007C4858">
        <w:trPr>
          <w:trHeight w:val="3725"/>
        </w:trPr>
        <w:tc>
          <w:tcPr>
            <w:tcW w:w="4928" w:type="dxa"/>
          </w:tcPr>
          <w:p w:rsidR="004D76AF" w:rsidRPr="00032D3B" w:rsidRDefault="004D76AF" w:rsidP="007C4858">
            <w:pPr>
              <w:widowControl w:val="0"/>
              <w:autoSpaceDE w:val="0"/>
              <w:autoSpaceDN w:val="0"/>
              <w:adjustRightInd w:val="0"/>
              <w:jc w:val="both"/>
              <w:rPr>
                <w:color w:val="000000"/>
              </w:rPr>
            </w:pPr>
            <w:r w:rsidRPr="00032D3B">
              <w:rPr>
                <w:b/>
                <w:color w:val="000000"/>
              </w:rPr>
              <w:t>Заказчик:</w:t>
            </w:r>
          </w:p>
          <w:p w:rsidR="004D76AF" w:rsidRPr="00032D3B" w:rsidRDefault="004D76AF" w:rsidP="007C4858">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4D76AF" w:rsidRPr="00032D3B" w:rsidRDefault="004D76AF" w:rsidP="007C4858">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4D76AF" w:rsidRPr="00032D3B" w:rsidRDefault="004D76AF" w:rsidP="007C4858">
            <w:pPr>
              <w:autoSpaceDE w:val="0"/>
              <w:autoSpaceDN w:val="0"/>
              <w:jc w:val="both"/>
              <w:rPr>
                <w:color w:val="000000"/>
              </w:rPr>
            </w:pPr>
            <w:r w:rsidRPr="00032D3B">
              <w:rPr>
                <w:color w:val="000000"/>
              </w:rPr>
              <w:t xml:space="preserve">ОГРН 1028600587069     </w:t>
            </w:r>
          </w:p>
          <w:p w:rsidR="004D76AF" w:rsidRPr="00032D3B" w:rsidRDefault="004D76AF" w:rsidP="007C4858">
            <w:pPr>
              <w:autoSpaceDE w:val="0"/>
              <w:autoSpaceDN w:val="0"/>
              <w:jc w:val="both"/>
              <w:rPr>
                <w:color w:val="000000"/>
              </w:rPr>
            </w:pPr>
            <w:r w:rsidRPr="00032D3B">
              <w:rPr>
                <w:color w:val="000000"/>
              </w:rPr>
              <w:t>Р/с 40702810167170101356  </w:t>
            </w:r>
          </w:p>
          <w:p w:rsidR="004D76AF" w:rsidRDefault="004D76AF" w:rsidP="007C4858">
            <w:pPr>
              <w:autoSpaceDE w:val="0"/>
              <w:autoSpaceDN w:val="0"/>
              <w:jc w:val="both"/>
            </w:pPr>
            <w:r>
              <w:t>ЗАПАДНО-СИБИРСКОЕ ОТДЕЛЕНИЕ</w:t>
            </w:r>
          </w:p>
          <w:p w:rsidR="004D76AF" w:rsidRPr="00032D3B" w:rsidRDefault="004D76AF" w:rsidP="007C4858">
            <w:pPr>
              <w:autoSpaceDE w:val="0"/>
              <w:autoSpaceDN w:val="0"/>
              <w:jc w:val="both"/>
              <w:rPr>
                <w:color w:val="000000"/>
              </w:rPr>
            </w:pPr>
            <w:r w:rsidRPr="00032D3B">
              <w:t>№ 8647 ПАО СБЕРБАНК г. Тюмень</w:t>
            </w:r>
            <w:r w:rsidRPr="00032D3B">
              <w:rPr>
                <w:color w:val="000000"/>
              </w:rPr>
              <w:t xml:space="preserve">         </w:t>
            </w:r>
          </w:p>
          <w:p w:rsidR="004D76AF" w:rsidRPr="00032D3B" w:rsidRDefault="004D76AF" w:rsidP="007C4858">
            <w:pPr>
              <w:autoSpaceDE w:val="0"/>
              <w:autoSpaceDN w:val="0"/>
              <w:jc w:val="both"/>
              <w:rPr>
                <w:color w:val="000000"/>
              </w:rPr>
            </w:pPr>
            <w:r w:rsidRPr="00032D3B">
              <w:rPr>
                <w:color w:val="000000"/>
              </w:rPr>
              <w:t xml:space="preserve">к/с 30101810800000000651        </w:t>
            </w:r>
          </w:p>
          <w:p w:rsidR="004D76AF" w:rsidRPr="00032D3B" w:rsidRDefault="004D76AF" w:rsidP="007C4858">
            <w:pPr>
              <w:jc w:val="both"/>
              <w:rPr>
                <w:color w:val="000000"/>
              </w:rPr>
            </w:pPr>
            <w:r w:rsidRPr="00032D3B">
              <w:rPr>
                <w:color w:val="000000"/>
              </w:rPr>
              <w:t xml:space="preserve">БИК 047102651         </w:t>
            </w:r>
          </w:p>
          <w:p w:rsidR="004D76AF" w:rsidRPr="00032D3B" w:rsidRDefault="004D76AF" w:rsidP="007C4858">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4D76AF" w:rsidRPr="00032D3B" w:rsidRDefault="004D76AF" w:rsidP="007C4858">
            <w:pPr>
              <w:jc w:val="both"/>
              <w:rPr>
                <w:lang w:val="en-US"/>
              </w:rPr>
            </w:pPr>
            <w:r w:rsidRPr="00032D3B">
              <w:rPr>
                <w:lang w:val="en-US"/>
              </w:rPr>
              <w:t>E-mail: gts@surgutgts.ru</w:t>
            </w:r>
          </w:p>
          <w:p w:rsidR="004D76AF" w:rsidRPr="00032D3B" w:rsidRDefault="004D76AF" w:rsidP="007C4858">
            <w:pPr>
              <w:jc w:val="both"/>
              <w:rPr>
                <w:color w:val="000000"/>
                <w:lang w:val="en-US"/>
              </w:rPr>
            </w:pPr>
            <w:r w:rsidRPr="00032D3B">
              <w:t>Тел</w:t>
            </w:r>
            <w:r w:rsidRPr="00032D3B">
              <w:rPr>
                <w:lang w:val="en-US"/>
              </w:rPr>
              <w:t xml:space="preserve">: 8 (3462) </w:t>
            </w:r>
            <w:r w:rsidRPr="00032D3B">
              <w:rPr>
                <w:color w:val="000000"/>
                <w:lang w:val="en-US"/>
              </w:rPr>
              <w:t>52-43-11</w:t>
            </w:r>
          </w:p>
          <w:p w:rsidR="004D76AF" w:rsidRPr="00032D3B" w:rsidRDefault="004D76AF" w:rsidP="007C4858">
            <w:pPr>
              <w:jc w:val="both"/>
              <w:rPr>
                <w:color w:val="000000"/>
                <w:lang w:val="en-US"/>
              </w:rPr>
            </w:pPr>
          </w:p>
          <w:p w:rsidR="004D76AF" w:rsidRPr="00032D3B" w:rsidRDefault="004D76AF" w:rsidP="007C4858">
            <w:pPr>
              <w:jc w:val="both"/>
              <w:rPr>
                <w:color w:val="000000"/>
              </w:rPr>
            </w:pPr>
            <w:r w:rsidRPr="00032D3B">
              <w:rPr>
                <w:color w:val="000000"/>
              </w:rPr>
              <w:t>Директор:</w:t>
            </w:r>
          </w:p>
          <w:p w:rsidR="004D76AF" w:rsidRPr="00032D3B" w:rsidRDefault="004D76AF" w:rsidP="007C4858">
            <w:pPr>
              <w:jc w:val="both"/>
              <w:rPr>
                <w:color w:val="000000"/>
              </w:rPr>
            </w:pPr>
            <w:r w:rsidRPr="00032D3B">
              <w:rPr>
                <w:color w:val="000000"/>
              </w:rPr>
              <w:t>__________________/В.Н. Юркин/</w:t>
            </w:r>
          </w:p>
        </w:tc>
        <w:tc>
          <w:tcPr>
            <w:tcW w:w="4678" w:type="dxa"/>
          </w:tcPr>
          <w:p w:rsidR="004D76AF" w:rsidRPr="00032D3B" w:rsidRDefault="004D76AF" w:rsidP="007C4858">
            <w:pPr>
              <w:jc w:val="both"/>
              <w:rPr>
                <w:b/>
              </w:rPr>
            </w:pPr>
            <w:r w:rsidRPr="00032D3B">
              <w:rPr>
                <w:b/>
              </w:rPr>
              <w:t>Поставщик:</w:t>
            </w:r>
          </w:p>
          <w:p w:rsidR="004D76AF" w:rsidRPr="00032D3B" w:rsidRDefault="004D76AF" w:rsidP="007C4858">
            <w:pPr>
              <w:ind w:firstLine="567"/>
              <w:jc w:val="both"/>
            </w:pPr>
          </w:p>
        </w:tc>
      </w:tr>
    </w:tbl>
    <w:p w:rsidR="004D76AF" w:rsidRDefault="004D76AF" w:rsidP="004D76AF">
      <w:pPr>
        <w:pStyle w:val="ConsPlusNormal"/>
        <w:widowControl/>
        <w:ind w:firstLine="0"/>
        <w:jc w:val="both"/>
        <w:rPr>
          <w:rFonts w:ascii="Times New Roman" w:hAnsi="Times New Roman" w:cs="Times New Roman"/>
          <w:sz w:val="24"/>
          <w:szCs w:val="24"/>
        </w:rPr>
      </w:pPr>
    </w:p>
    <w:p w:rsidR="004D76AF" w:rsidRDefault="004D76AF" w:rsidP="004D76AF">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t>Приложение № 1</w:t>
      </w:r>
    </w:p>
    <w:p w:rsidR="004D76AF" w:rsidRDefault="004D76AF" w:rsidP="004D76AF">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4D76AF" w:rsidRDefault="004D76AF" w:rsidP="004D76AF">
      <w:pPr>
        <w:pStyle w:val="ConsPlusNormal"/>
        <w:widowControl/>
        <w:ind w:left="6379" w:firstLine="567"/>
        <w:jc w:val="both"/>
        <w:rPr>
          <w:rFonts w:ascii="Times New Roman" w:hAnsi="Times New Roman" w:cs="Times New Roman"/>
          <w:sz w:val="24"/>
          <w:szCs w:val="24"/>
        </w:rPr>
      </w:pPr>
    </w:p>
    <w:p w:rsidR="004D76AF" w:rsidRDefault="004D76AF" w:rsidP="004D76AF">
      <w:pPr>
        <w:keepNext/>
        <w:ind w:firstLine="567"/>
        <w:jc w:val="center"/>
        <w:outlineLvl w:val="0"/>
        <w:rPr>
          <w:b/>
          <w:bCs/>
          <w:kern w:val="32"/>
        </w:rPr>
      </w:pPr>
    </w:p>
    <w:p w:rsidR="004D76AF" w:rsidRDefault="004D76AF" w:rsidP="004D76AF">
      <w:pPr>
        <w:jc w:val="center"/>
      </w:pPr>
      <w:r>
        <w:rPr>
          <w:b/>
          <w:bCs/>
          <w:kern w:val="32"/>
        </w:rPr>
        <w:t>СПЕЦИФИКАЦИЯ</w:t>
      </w:r>
    </w:p>
    <w:p w:rsidR="004D76AF" w:rsidRDefault="004D76AF" w:rsidP="004D76AF">
      <w:pPr>
        <w:keepNext/>
        <w:ind w:firstLine="567"/>
        <w:jc w:val="both"/>
        <w:outlineLvl w:val="0"/>
      </w:pPr>
    </w:p>
    <w:tbl>
      <w:tblPr>
        <w:tblW w:w="10349" w:type="dxa"/>
        <w:tblInd w:w="-214" w:type="dxa"/>
        <w:tblLayout w:type="fixed"/>
        <w:tblCellMar>
          <w:left w:w="70" w:type="dxa"/>
          <w:right w:w="70" w:type="dxa"/>
        </w:tblCellMar>
        <w:tblLook w:val="04A0" w:firstRow="1" w:lastRow="0" w:firstColumn="1" w:lastColumn="0" w:noHBand="0" w:noVBand="1"/>
      </w:tblPr>
      <w:tblGrid>
        <w:gridCol w:w="568"/>
        <w:gridCol w:w="1985"/>
        <w:gridCol w:w="708"/>
        <w:gridCol w:w="1559"/>
        <w:gridCol w:w="1843"/>
        <w:gridCol w:w="1701"/>
        <w:gridCol w:w="1985"/>
      </w:tblGrid>
      <w:tr w:rsidR="004D76AF" w:rsidTr="007C4858">
        <w:trPr>
          <w:trHeight w:val="429"/>
        </w:trPr>
        <w:tc>
          <w:tcPr>
            <w:tcW w:w="568" w:type="dxa"/>
            <w:tcBorders>
              <w:top w:val="single" w:sz="6" w:space="0" w:color="auto"/>
              <w:left w:val="single" w:sz="6" w:space="0" w:color="auto"/>
              <w:bottom w:val="single" w:sz="6" w:space="0" w:color="auto"/>
              <w:right w:val="single" w:sz="6" w:space="0" w:color="auto"/>
            </w:tcBorders>
            <w:hideMark/>
          </w:tcPr>
          <w:p w:rsidR="004D76AF" w:rsidRDefault="004D76AF" w:rsidP="007C4858">
            <w:pPr>
              <w:autoSpaceDE w:val="0"/>
              <w:autoSpaceDN w:val="0"/>
              <w:adjustRightInd w:val="0"/>
              <w:spacing w:line="276" w:lineRule="auto"/>
              <w:jc w:val="both"/>
            </w:pPr>
            <w:r>
              <w:t>№</w:t>
            </w:r>
          </w:p>
          <w:p w:rsidR="004D76AF" w:rsidRDefault="004D76AF" w:rsidP="007C4858">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4D76AF" w:rsidRDefault="004D76AF" w:rsidP="007C4858">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708" w:type="dxa"/>
            <w:tcBorders>
              <w:top w:val="single" w:sz="6" w:space="0" w:color="auto"/>
              <w:left w:val="single" w:sz="6" w:space="0" w:color="auto"/>
              <w:bottom w:val="single" w:sz="6" w:space="0" w:color="auto"/>
              <w:right w:val="single" w:sz="6" w:space="0" w:color="auto"/>
            </w:tcBorders>
            <w:hideMark/>
          </w:tcPr>
          <w:p w:rsidR="004D76AF" w:rsidRDefault="004D76AF" w:rsidP="007C4858">
            <w:pPr>
              <w:autoSpaceDE w:val="0"/>
              <w:autoSpaceDN w:val="0"/>
              <w:adjustRightInd w:val="0"/>
              <w:spacing w:line="276" w:lineRule="auto"/>
              <w:jc w:val="both"/>
            </w:pPr>
            <w:r>
              <w:t>Ед. изм.</w:t>
            </w:r>
          </w:p>
        </w:tc>
        <w:tc>
          <w:tcPr>
            <w:tcW w:w="1559" w:type="dxa"/>
            <w:tcBorders>
              <w:top w:val="single" w:sz="6" w:space="0" w:color="auto"/>
              <w:left w:val="single" w:sz="6" w:space="0" w:color="auto"/>
              <w:bottom w:val="single" w:sz="6" w:space="0" w:color="auto"/>
              <w:right w:val="single" w:sz="6" w:space="0" w:color="auto"/>
            </w:tcBorders>
            <w:hideMark/>
          </w:tcPr>
          <w:p w:rsidR="004D76AF" w:rsidRDefault="004D76AF" w:rsidP="007C4858">
            <w:pPr>
              <w:autoSpaceDE w:val="0"/>
              <w:autoSpaceDN w:val="0"/>
              <w:adjustRightInd w:val="0"/>
              <w:spacing w:line="276" w:lineRule="auto"/>
              <w:ind w:firstLine="16"/>
              <w:jc w:val="both"/>
            </w:pPr>
            <w:r>
              <w:t>Количество</w:t>
            </w:r>
          </w:p>
        </w:tc>
        <w:tc>
          <w:tcPr>
            <w:tcW w:w="1843" w:type="dxa"/>
            <w:tcBorders>
              <w:top w:val="single" w:sz="6" w:space="0" w:color="auto"/>
              <w:left w:val="single" w:sz="6" w:space="0" w:color="auto"/>
              <w:bottom w:val="single" w:sz="6" w:space="0" w:color="auto"/>
              <w:right w:val="single" w:sz="6" w:space="0" w:color="auto"/>
            </w:tcBorders>
          </w:tcPr>
          <w:p w:rsidR="004D76AF" w:rsidRDefault="004D76AF" w:rsidP="007C4858">
            <w:pPr>
              <w:autoSpaceDE w:val="0"/>
              <w:autoSpaceDN w:val="0"/>
              <w:adjustRightInd w:val="0"/>
              <w:spacing w:line="276" w:lineRule="auto"/>
              <w:jc w:val="both"/>
            </w:pPr>
            <w:r>
              <w:t>Страна происхождения товара</w:t>
            </w:r>
          </w:p>
        </w:tc>
        <w:tc>
          <w:tcPr>
            <w:tcW w:w="1701" w:type="dxa"/>
            <w:tcBorders>
              <w:top w:val="single" w:sz="6" w:space="0" w:color="auto"/>
              <w:left w:val="single" w:sz="6" w:space="0" w:color="auto"/>
              <w:bottom w:val="single" w:sz="6" w:space="0" w:color="auto"/>
              <w:right w:val="single" w:sz="6" w:space="0" w:color="auto"/>
            </w:tcBorders>
            <w:hideMark/>
          </w:tcPr>
          <w:p w:rsidR="004D76AF" w:rsidRDefault="004D76AF" w:rsidP="007C4858">
            <w:pPr>
              <w:autoSpaceDE w:val="0"/>
              <w:autoSpaceDN w:val="0"/>
              <w:adjustRightInd w:val="0"/>
              <w:spacing w:line="276" w:lineRule="auto"/>
              <w:jc w:val="both"/>
            </w:pPr>
            <w:r>
              <w:t xml:space="preserve">Цена за ед. в </w:t>
            </w:r>
            <w:r>
              <w:br/>
              <w:t xml:space="preserve">руб. (с учетом </w:t>
            </w:r>
            <w:r>
              <w:br/>
              <w:t>НДС)</w:t>
            </w:r>
          </w:p>
          <w:p w:rsidR="004D76AF" w:rsidRDefault="004D76AF" w:rsidP="007C4858">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hideMark/>
          </w:tcPr>
          <w:p w:rsidR="004D76AF" w:rsidRDefault="004D76AF" w:rsidP="007C4858">
            <w:pPr>
              <w:autoSpaceDE w:val="0"/>
              <w:autoSpaceDN w:val="0"/>
              <w:adjustRightInd w:val="0"/>
              <w:spacing w:line="276" w:lineRule="auto"/>
              <w:ind w:firstLine="16"/>
              <w:jc w:val="both"/>
            </w:pPr>
            <w:r>
              <w:t xml:space="preserve">Сумма в руб. </w:t>
            </w:r>
            <w:r>
              <w:br/>
              <w:t>(с учетом НДС)</w:t>
            </w:r>
          </w:p>
        </w:tc>
      </w:tr>
      <w:tr w:rsidR="004D76AF" w:rsidTr="007C4858">
        <w:trPr>
          <w:trHeight w:val="215"/>
        </w:trPr>
        <w:tc>
          <w:tcPr>
            <w:tcW w:w="568" w:type="dxa"/>
            <w:tcBorders>
              <w:top w:val="single" w:sz="6" w:space="0" w:color="auto"/>
              <w:left w:val="single" w:sz="6" w:space="0" w:color="auto"/>
              <w:bottom w:val="single" w:sz="6" w:space="0" w:color="auto"/>
              <w:right w:val="single" w:sz="6" w:space="0" w:color="auto"/>
            </w:tcBorders>
          </w:tcPr>
          <w:p w:rsidR="004D76AF" w:rsidRDefault="004D76AF" w:rsidP="007C4858">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4D76AF" w:rsidRDefault="004D76AF" w:rsidP="007C4858">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4D76AF" w:rsidRDefault="004D76AF" w:rsidP="007C4858">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4D76AF" w:rsidRDefault="004D76AF" w:rsidP="007C4858">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4D76AF" w:rsidRDefault="004D76AF" w:rsidP="007C4858">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4D76AF" w:rsidRDefault="004D76AF" w:rsidP="007C4858">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4D76AF" w:rsidRDefault="004D76AF" w:rsidP="007C4858">
            <w:pPr>
              <w:autoSpaceDE w:val="0"/>
              <w:autoSpaceDN w:val="0"/>
              <w:adjustRightInd w:val="0"/>
              <w:spacing w:line="276" w:lineRule="auto"/>
              <w:ind w:firstLine="16"/>
              <w:jc w:val="both"/>
            </w:pPr>
          </w:p>
        </w:tc>
      </w:tr>
      <w:tr w:rsidR="004D76AF" w:rsidTr="007C4858">
        <w:trPr>
          <w:trHeight w:val="215"/>
        </w:trPr>
        <w:tc>
          <w:tcPr>
            <w:tcW w:w="568" w:type="dxa"/>
            <w:tcBorders>
              <w:top w:val="single" w:sz="6" w:space="0" w:color="auto"/>
              <w:left w:val="single" w:sz="6" w:space="0" w:color="auto"/>
              <w:bottom w:val="single" w:sz="6" w:space="0" w:color="auto"/>
              <w:right w:val="single" w:sz="6" w:space="0" w:color="auto"/>
            </w:tcBorders>
          </w:tcPr>
          <w:p w:rsidR="004D76AF" w:rsidRDefault="004D76AF" w:rsidP="007C4858">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4D76AF" w:rsidRDefault="004D76AF" w:rsidP="007C4858">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4D76AF" w:rsidRDefault="004D76AF" w:rsidP="007C4858">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4D76AF" w:rsidRDefault="004D76AF" w:rsidP="007C4858">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4D76AF" w:rsidRDefault="004D76AF" w:rsidP="007C4858">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4D76AF" w:rsidRDefault="004D76AF" w:rsidP="007C4858">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4D76AF" w:rsidRDefault="004D76AF" w:rsidP="007C4858">
            <w:pPr>
              <w:autoSpaceDE w:val="0"/>
              <w:autoSpaceDN w:val="0"/>
              <w:adjustRightInd w:val="0"/>
              <w:spacing w:line="276" w:lineRule="auto"/>
              <w:ind w:firstLine="16"/>
              <w:jc w:val="both"/>
            </w:pPr>
          </w:p>
        </w:tc>
      </w:tr>
      <w:tr w:rsidR="004D76AF" w:rsidTr="007C4858">
        <w:trPr>
          <w:trHeight w:val="215"/>
        </w:trPr>
        <w:tc>
          <w:tcPr>
            <w:tcW w:w="568" w:type="dxa"/>
            <w:tcBorders>
              <w:top w:val="single" w:sz="6" w:space="0" w:color="auto"/>
              <w:left w:val="single" w:sz="6" w:space="0" w:color="auto"/>
              <w:bottom w:val="single" w:sz="6" w:space="0" w:color="auto"/>
              <w:right w:val="single" w:sz="6" w:space="0" w:color="auto"/>
            </w:tcBorders>
          </w:tcPr>
          <w:p w:rsidR="004D76AF" w:rsidRDefault="004D76AF" w:rsidP="007C4858">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4D76AF" w:rsidRDefault="004D76AF" w:rsidP="007C4858">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4D76AF" w:rsidRDefault="004D76AF" w:rsidP="007C4858">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4D76AF" w:rsidRDefault="004D76AF" w:rsidP="007C4858">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4D76AF" w:rsidRDefault="004D76AF" w:rsidP="007C4858">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4D76AF" w:rsidRDefault="004D76AF" w:rsidP="007C4858">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4D76AF" w:rsidRDefault="004D76AF" w:rsidP="007C4858">
            <w:pPr>
              <w:autoSpaceDE w:val="0"/>
              <w:autoSpaceDN w:val="0"/>
              <w:adjustRightInd w:val="0"/>
              <w:spacing w:line="276" w:lineRule="auto"/>
              <w:ind w:firstLine="16"/>
              <w:jc w:val="both"/>
            </w:pPr>
          </w:p>
        </w:tc>
      </w:tr>
      <w:tr w:rsidR="004D76AF" w:rsidTr="007C4858">
        <w:trPr>
          <w:trHeight w:val="215"/>
        </w:trPr>
        <w:tc>
          <w:tcPr>
            <w:tcW w:w="568" w:type="dxa"/>
            <w:tcBorders>
              <w:top w:val="single" w:sz="6" w:space="0" w:color="auto"/>
              <w:left w:val="single" w:sz="6" w:space="0" w:color="auto"/>
              <w:bottom w:val="single" w:sz="6" w:space="0" w:color="auto"/>
              <w:right w:val="single" w:sz="6" w:space="0" w:color="auto"/>
            </w:tcBorders>
          </w:tcPr>
          <w:p w:rsidR="004D76AF" w:rsidRDefault="004D76AF" w:rsidP="007C4858">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4D76AF" w:rsidRDefault="004D76AF" w:rsidP="007C4858">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4D76AF" w:rsidRDefault="004D76AF" w:rsidP="007C4858">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4D76AF" w:rsidRDefault="004D76AF" w:rsidP="007C4858">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4D76AF" w:rsidRDefault="004D76AF" w:rsidP="007C4858">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4D76AF" w:rsidRDefault="004D76AF" w:rsidP="007C4858">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4D76AF" w:rsidRDefault="004D76AF" w:rsidP="007C4858">
            <w:pPr>
              <w:autoSpaceDE w:val="0"/>
              <w:autoSpaceDN w:val="0"/>
              <w:adjustRightInd w:val="0"/>
              <w:spacing w:line="276" w:lineRule="auto"/>
              <w:ind w:firstLine="16"/>
              <w:jc w:val="both"/>
            </w:pPr>
          </w:p>
        </w:tc>
      </w:tr>
      <w:tr w:rsidR="004D76AF" w:rsidTr="007C4858">
        <w:trPr>
          <w:trHeight w:val="215"/>
        </w:trPr>
        <w:tc>
          <w:tcPr>
            <w:tcW w:w="568" w:type="dxa"/>
            <w:tcBorders>
              <w:top w:val="single" w:sz="6" w:space="0" w:color="auto"/>
              <w:left w:val="single" w:sz="6" w:space="0" w:color="auto"/>
              <w:bottom w:val="single" w:sz="6" w:space="0" w:color="auto"/>
              <w:right w:val="single" w:sz="6" w:space="0" w:color="auto"/>
            </w:tcBorders>
          </w:tcPr>
          <w:p w:rsidR="004D76AF" w:rsidRDefault="004D76AF" w:rsidP="007C4858">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4D76AF" w:rsidRDefault="004D76AF" w:rsidP="007C4858">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4D76AF" w:rsidRDefault="004D76AF" w:rsidP="007C4858">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4D76AF" w:rsidRDefault="004D76AF" w:rsidP="007C4858">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4D76AF" w:rsidRDefault="004D76AF" w:rsidP="007C4858">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4D76AF" w:rsidRDefault="004D76AF" w:rsidP="007C4858">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4D76AF" w:rsidRDefault="004D76AF" w:rsidP="007C4858">
            <w:pPr>
              <w:autoSpaceDE w:val="0"/>
              <w:autoSpaceDN w:val="0"/>
              <w:adjustRightInd w:val="0"/>
              <w:spacing w:line="276" w:lineRule="auto"/>
              <w:ind w:firstLine="16"/>
              <w:jc w:val="both"/>
            </w:pPr>
          </w:p>
        </w:tc>
      </w:tr>
      <w:tr w:rsidR="004D76AF" w:rsidTr="007C4858">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4D76AF" w:rsidRPr="00CE64BB" w:rsidRDefault="004D76AF" w:rsidP="007C4858">
            <w:pPr>
              <w:autoSpaceDE w:val="0"/>
              <w:autoSpaceDN w:val="0"/>
              <w:adjustRightInd w:val="0"/>
              <w:spacing w:line="276" w:lineRule="auto"/>
              <w:ind w:left="5884" w:firstLine="567"/>
              <w:jc w:val="right"/>
              <w:rPr>
                <w:b/>
              </w:rPr>
            </w:pPr>
            <w:r w:rsidRPr="00CE64BB">
              <w:rPr>
                <w:b/>
              </w:rPr>
              <w:t>ИТОГО</w:t>
            </w:r>
          </w:p>
        </w:tc>
        <w:tc>
          <w:tcPr>
            <w:tcW w:w="1985" w:type="dxa"/>
            <w:tcBorders>
              <w:top w:val="single" w:sz="6" w:space="0" w:color="auto"/>
              <w:left w:val="single" w:sz="6" w:space="0" w:color="auto"/>
              <w:bottom w:val="single" w:sz="6" w:space="0" w:color="auto"/>
              <w:right w:val="single" w:sz="6" w:space="0" w:color="auto"/>
            </w:tcBorders>
          </w:tcPr>
          <w:p w:rsidR="004D76AF" w:rsidRDefault="004D76AF" w:rsidP="007C4858">
            <w:pPr>
              <w:autoSpaceDE w:val="0"/>
              <w:autoSpaceDN w:val="0"/>
              <w:adjustRightInd w:val="0"/>
              <w:spacing w:line="276" w:lineRule="auto"/>
              <w:ind w:firstLine="16"/>
              <w:jc w:val="both"/>
            </w:pPr>
          </w:p>
        </w:tc>
      </w:tr>
      <w:tr w:rsidR="004D76AF" w:rsidTr="007C4858">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4D76AF" w:rsidRPr="00CE64BB" w:rsidRDefault="004D76AF" w:rsidP="007C4858">
            <w:pPr>
              <w:autoSpaceDE w:val="0"/>
              <w:autoSpaceDN w:val="0"/>
              <w:adjustRightInd w:val="0"/>
              <w:spacing w:line="276" w:lineRule="auto"/>
              <w:ind w:left="5884"/>
              <w:jc w:val="right"/>
              <w:rPr>
                <w:b/>
              </w:rPr>
            </w:pPr>
            <w:r w:rsidRPr="00CE64BB">
              <w:rPr>
                <w:b/>
              </w:rPr>
              <w:t>В том числе НДС</w:t>
            </w:r>
          </w:p>
        </w:tc>
        <w:tc>
          <w:tcPr>
            <w:tcW w:w="1985" w:type="dxa"/>
            <w:tcBorders>
              <w:top w:val="single" w:sz="6" w:space="0" w:color="auto"/>
              <w:left w:val="single" w:sz="6" w:space="0" w:color="auto"/>
              <w:bottom w:val="single" w:sz="6" w:space="0" w:color="auto"/>
              <w:right w:val="single" w:sz="6" w:space="0" w:color="auto"/>
            </w:tcBorders>
          </w:tcPr>
          <w:p w:rsidR="004D76AF" w:rsidRDefault="004D76AF" w:rsidP="007C4858">
            <w:pPr>
              <w:autoSpaceDE w:val="0"/>
              <w:autoSpaceDN w:val="0"/>
              <w:adjustRightInd w:val="0"/>
              <w:spacing w:line="276" w:lineRule="auto"/>
              <w:ind w:firstLine="16"/>
              <w:jc w:val="both"/>
            </w:pPr>
          </w:p>
        </w:tc>
      </w:tr>
    </w:tbl>
    <w:p w:rsidR="004D76AF" w:rsidRDefault="004D76AF" w:rsidP="004D76AF">
      <w:pPr>
        <w:ind w:firstLine="567"/>
        <w:jc w:val="both"/>
      </w:pPr>
    </w:p>
    <w:p w:rsidR="004D76AF" w:rsidRDefault="004D76AF" w:rsidP="004D76AF">
      <w:pPr>
        <w:ind w:firstLine="567"/>
        <w:jc w:val="both"/>
      </w:pPr>
      <w:r>
        <w:t>Общая сумма: _____________________</w:t>
      </w:r>
    </w:p>
    <w:p w:rsidR="004D76AF" w:rsidRDefault="004D76AF" w:rsidP="004D76AF">
      <w:pPr>
        <w:pStyle w:val="32"/>
        <w:ind w:firstLine="567"/>
        <w:jc w:val="both"/>
      </w:pPr>
    </w:p>
    <w:p w:rsidR="004D76AF" w:rsidRPr="00313277" w:rsidRDefault="004D76AF" w:rsidP="004D76AF">
      <w:pPr>
        <w:pStyle w:val="32"/>
        <w:ind w:firstLine="567"/>
        <w:jc w:val="both"/>
        <w:rPr>
          <w:sz w:val="24"/>
          <w:szCs w:val="24"/>
        </w:rPr>
      </w:pPr>
      <w:r>
        <w:rPr>
          <w:sz w:val="24"/>
          <w:szCs w:val="24"/>
        </w:rPr>
        <w:t>Срок поставки:</w:t>
      </w:r>
      <w:r w:rsidRPr="00313277">
        <w:rPr>
          <w:sz w:val="24"/>
          <w:szCs w:val="24"/>
        </w:rPr>
        <w:t xml:space="preserve"> </w:t>
      </w:r>
      <w:r>
        <w:rPr>
          <w:color w:val="000000"/>
          <w:spacing w:val="1"/>
          <w:sz w:val="24"/>
          <w:szCs w:val="24"/>
        </w:rPr>
        <w:t>В</w:t>
      </w:r>
      <w:r w:rsidRPr="002B30F3">
        <w:rPr>
          <w:color w:val="000000"/>
          <w:spacing w:val="1"/>
          <w:sz w:val="24"/>
          <w:szCs w:val="24"/>
        </w:rPr>
        <w:t xml:space="preserve"> течение 15 (пятнадцати) </w:t>
      </w:r>
      <w:r>
        <w:rPr>
          <w:color w:val="000000"/>
          <w:spacing w:val="1"/>
          <w:sz w:val="24"/>
          <w:szCs w:val="24"/>
        </w:rPr>
        <w:t>календарных</w:t>
      </w:r>
      <w:r w:rsidRPr="002B30F3">
        <w:rPr>
          <w:color w:val="000000"/>
          <w:spacing w:val="1"/>
          <w:sz w:val="24"/>
          <w:szCs w:val="24"/>
        </w:rPr>
        <w:t xml:space="preserve"> дней с даты заключения Договора.</w:t>
      </w:r>
    </w:p>
    <w:p w:rsidR="004D76AF" w:rsidRPr="000D1BF8" w:rsidRDefault="004D76AF" w:rsidP="004D76AF">
      <w:pPr>
        <w:pStyle w:val="32"/>
        <w:ind w:firstLine="567"/>
        <w:jc w:val="both"/>
        <w:rPr>
          <w:sz w:val="24"/>
          <w:szCs w:val="24"/>
        </w:rPr>
      </w:pPr>
    </w:p>
    <w:p w:rsidR="004D76AF" w:rsidRDefault="004D76AF" w:rsidP="004D76AF">
      <w:pPr>
        <w:ind w:firstLine="567"/>
        <w:jc w:val="both"/>
      </w:pPr>
    </w:p>
    <w:p w:rsidR="004D76AF" w:rsidRDefault="004D76AF" w:rsidP="004D76AF">
      <w:pPr>
        <w:ind w:firstLine="567"/>
        <w:jc w:val="both"/>
      </w:pPr>
    </w:p>
    <w:p w:rsidR="004D76AF" w:rsidRDefault="004D76AF" w:rsidP="004D76AF">
      <w:pPr>
        <w:ind w:firstLine="567"/>
        <w:jc w:val="both"/>
      </w:pPr>
    </w:p>
    <w:tbl>
      <w:tblPr>
        <w:tblW w:w="0" w:type="auto"/>
        <w:tblInd w:w="-176" w:type="dxa"/>
        <w:tblLook w:val="01E0" w:firstRow="1" w:lastRow="1" w:firstColumn="1" w:lastColumn="1" w:noHBand="0" w:noVBand="0"/>
      </w:tblPr>
      <w:tblGrid>
        <w:gridCol w:w="5104"/>
        <w:gridCol w:w="5103"/>
      </w:tblGrid>
      <w:tr w:rsidR="004D76AF" w:rsidTr="007C4858">
        <w:tc>
          <w:tcPr>
            <w:tcW w:w="5104" w:type="dxa"/>
            <w:hideMark/>
          </w:tcPr>
          <w:p w:rsidR="004D76AF" w:rsidRDefault="004D76AF" w:rsidP="007C4858">
            <w:pPr>
              <w:widowControl w:val="0"/>
              <w:spacing w:line="276" w:lineRule="auto"/>
              <w:jc w:val="both"/>
              <w:rPr>
                <w:b/>
              </w:rPr>
            </w:pPr>
            <w:r>
              <w:rPr>
                <w:b/>
              </w:rPr>
              <w:t>Заказчик</w:t>
            </w:r>
          </w:p>
          <w:p w:rsidR="004D76AF" w:rsidRDefault="004D76AF" w:rsidP="007C4858">
            <w:pPr>
              <w:widowControl w:val="0"/>
              <w:spacing w:line="276" w:lineRule="auto"/>
              <w:ind w:firstLine="567"/>
              <w:jc w:val="both"/>
              <w:rPr>
                <w:b/>
              </w:rPr>
            </w:pPr>
          </w:p>
          <w:p w:rsidR="004D76AF" w:rsidRPr="00671501" w:rsidRDefault="004D76AF" w:rsidP="007C4858">
            <w:pPr>
              <w:widowControl w:val="0"/>
              <w:spacing w:line="276" w:lineRule="auto"/>
              <w:jc w:val="both"/>
            </w:pPr>
            <w:r w:rsidRPr="00671501">
              <w:t>Директор:</w:t>
            </w:r>
          </w:p>
          <w:p w:rsidR="004D76AF" w:rsidRPr="00671501" w:rsidRDefault="004D76AF" w:rsidP="007C4858">
            <w:pPr>
              <w:widowControl w:val="0"/>
              <w:spacing w:line="276" w:lineRule="auto"/>
              <w:jc w:val="both"/>
            </w:pPr>
            <w:r w:rsidRPr="00671501">
              <w:t>_______________/В.Н. Юркин/</w:t>
            </w:r>
          </w:p>
          <w:p w:rsidR="004D76AF" w:rsidRDefault="004D76AF" w:rsidP="007C4858">
            <w:pPr>
              <w:widowControl w:val="0"/>
              <w:spacing w:line="276" w:lineRule="auto"/>
              <w:ind w:firstLine="567"/>
              <w:jc w:val="both"/>
              <w:rPr>
                <w:b/>
              </w:rPr>
            </w:pPr>
          </w:p>
        </w:tc>
        <w:tc>
          <w:tcPr>
            <w:tcW w:w="5103" w:type="dxa"/>
            <w:hideMark/>
          </w:tcPr>
          <w:p w:rsidR="004D76AF" w:rsidRDefault="004D76AF" w:rsidP="007C4858">
            <w:pPr>
              <w:widowControl w:val="0"/>
              <w:spacing w:line="276" w:lineRule="auto"/>
              <w:jc w:val="both"/>
              <w:rPr>
                <w:b/>
              </w:rPr>
            </w:pPr>
            <w:r>
              <w:rPr>
                <w:b/>
              </w:rPr>
              <w:t>Поставщик</w:t>
            </w:r>
          </w:p>
        </w:tc>
      </w:tr>
    </w:tbl>
    <w:p w:rsidR="004D76AF" w:rsidRDefault="004D76AF" w:rsidP="004D76AF">
      <w:pPr>
        <w:ind w:firstLine="567"/>
        <w:jc w:val="both"/>
      </w:pPr>
    </w:p>
    <w:p w:rsidR="004D76AF" w:rsidRDefault="004D76AF" w:rsidP="004D76AF">
      <w:pPr>
        <w:ind w:firstLine="567"/>
        <w:jc w:val="both"/>
      </w:pPr>
    </w:p>
    <w:p w:rsidR="004D76AF" w:rsidRDefault="004D76AF" w:rsidP="004D76AF">
      <w:pPr>
        <w:sectPr w:rsidR="004D76AF" w:rsidSect="007C4858">
          <w:pgSz w:w="11906" w:h="16838"/>
          <w:pgMar w:top="1276" w:right="849" w:bottom="1134" w:left="1134" w:header="708" w:footer="708" w:gutter="0"/>
          <w:cols w:space="720"/>
        </w:sectPr>
      </w:pPr>
    </w:p>
    <w:p w:rsidR="004D76AF" w:rsidRDefault="004D76AF" w:rsidP="004D76AF">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2</w:t>
      </w:r>
    </w:p>
    <w:p w:rsidR="004D76AF" w:rsidRDefault="004D76AF" w:rsidP="004D76AF">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4D76AF" w:rsidRDefault="004D76AF" w:rsidP="004D76AF">
      <w:pPr>
        <w:jc w:val="right"/>
      </w:pPr>
      <w:r>
        <w:t>№ ____ от «___» _______ 20__ г.</w:t>
      </w:r>
    </w:p>
    <w:p w:rsidR="004D76AF" w:rsidRDefault="004D76AF" w:rsidP="004D76AF">
      <w:pPr>
        <w:jc w:val="both"/>
        <w:rPr>
          <w:bCs/>
        </w:rPr>
      </w:pPr>
    </w:p>
    <w:p w:rsidR="004D76AF" w:rsidRDefault="004D76AF" w:rsidP="004D76AF">
      <w:pPr>
        <w:jc w:val="both"/>
        <w:rPr>
          <w:bCs/>
        </w:rPr>
      </w:pPr>
    </w:p>
    <w:p w:rsidR="004D76AF" w:rsidRDefault="004D76AF" w:rsidP="004D76AF">
      <w:pPr>
        <w:jc w:val="center"/>
      </w:pPr>
      <w:r>
        <w:t>ТЕХНИЧЕСКОЕ ЗАДАНИЕ</w:t>
      </w:r>
    </w:p>
    <w:p w:rsidR="004D76AF" w:rsidRDefault="004D76AF" w:rsidP="004D76AF">
      <w:pPr>
        <w:jc w:val="both"/>
      </w:pPr>
    </w:p>
    <w:p w:rsidR="004D76AF" w:rsidRDefault="004D76AF" w:rsidP="004D76AF">
      <w:pPr>
        <w:tabs>
          <w:tab w:val="left" w:pos="4366"/>
        </w:tabs>
        <w:ind w:firstLine="539"/>
        <w:jc w:val="both"/>
        <w:rPr>
          <w:color w:val="000000"/>
        </w:rPr>
      </w:pPr>
    </w:p>
    <w:p w:rsidR="004D76AF" w:rsidRDefault="004D76AF" w:rsidP="004D76AF">
      <w:pPr>
        <w:jc w:val="both"/>
      </w:pPr>
    </w:p>
    <w:p w:rsidR="004D76AF" w:rsidRPr="00360F65" w:rsidRDefault="004D76AF" w:rsidP="004D76AF">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4D76AF" w:rsidTr="007C4858">
        <w:tc>
          <w:tcPr>
            <w:tcW w:w="5104" w:type="dxa"/>
            <w:hideMark/>
          </w:tcPr>
          <w:p w:rsidR="004D76AF" w:rsidRDefault="004D76AF" w:rsidP="007C4858">
            <w:pPr>
              <w:widowControl w:val="0"/>
              <w:spacing w:line="276" w:lineRule="auto"/>
              <w:jc w:val="both"/>
              <w:rPr>
                <w:b/>
              </w:rPr>
            </w:pPr>
            <w:r>
              <w:rPr>
                <w:b/>
              </w:rPr>
              <w:t>Заказчик</w:t>
            </w:r>
          </w:p>
          <w:p w:rsidR="004D76AF" w:rsidRDefault="004D76AF" w:rsidP="007C4858">
            <w:pPr>
              <w:widowControl w:val="0"/>
              <w:spacing w:line="276" w:lineRule="auto"/>
              <w:ind w:firstLine="567"/>
              <w:jc w:val="both"/>
              <w:rPr>
                <w:b/>
              </w:rPr>
            </w:pPr>
          </w:p>
          <w:p w:rsidR="004D76AF" w:rsidRPr="00671501" w:rsidRDefault="004D76AF" w:rsidP="007C4858">
            <w:pPr>
              <w:widowControl w:val="0"/>
              <w:spacing w:line="276" w:lineRule="auto"/>
              <w:jc w:val="both"/>
            </w:pPr>
            <w:r w:rsidRPr="00671501">
              <w:t>Директор:</w:t>
            </w:r>
          </w:p>
          <w:p w:rsidR="004D76AF" w:rsidRPr="00671501" w:rsidRDefault="004D76AF" w:rsidP="007C4858">
            <w:pPr>
              <w:widowControl w:val="0"/>
              <w:spacing w:line="276" w:lineRule="auto"/>
              <w:jc w:val="both"/>
            </w:pPr>
            <w:r w:rsidRPr="00671501">
              <w:t>_______________/В.Н. Юркин/</w:t>
            </w:r>
          </w:p>
          <w:p w:rsidR="004D76AF" w:rsidRDefault="004D76AF" w:rsidP="007C4858">
            <w:pPr>
              <w:widowControl w:val="0"/>
              <w:spacing w:line="276" w:lineRule="auto"/>
              <w:ind w:firstLine="567"/>
              <w:jc w:val="both"/>
              <w:rPr>
                <w:b/>
              </w:rPr>
            </w:pPr>
          </w:p>
        </w:tc>
        <w:tc>
          <w:tcPr>
            <w:tcW w:w="5103" w:type="dxa"/>
            <w:hideMark/>
          </w:tcPr>
          <w:p w:rsidR="004D76AF" w:rsidRDefault="004D76AF" w:rsidP="007C4858">
            <w:pPr>
              <w:widowControl w:val="0"/>
              <w:spacing w:line="276" w:lineRule="auto"/>
              <w:jc w:val="both"/>
              <w:rPr>
                <w:b/>
              </w:rPr>
            </w:pPr>
            <w:r>
              <w:rPr>
                <w:b/>
              </w:rPr>
              <w:t>Поставщик</w:t>
            </w:r>
          </w:p>
        </w:tc>
      </w:tr>
    </w:tbl>
    <w:p w:rsidR="004D76AF" w:rsidRPr="00EA4884" w:rsidRDefault="004D76AF" w:rsidP="004D76AF"/>
    <w:p w:rsidR="004D76AF" w:rsidRDefault="004D76AF" w:rsidP="004D76AF">
      <w:pPr>
        <w:pStyle w:val="ConsPlusNormal"/>
        <w:widowControl/>
        <w:ind w:firstLine="0"/>
        <w:rPr>
          <w:rFonts w:ascii="Times New Roman" w:hAnsi="Times New Roman" w:cs="Times New Roman"/>
          <w:sz w:val="24"/>
          <w:szCs w:val="24"/>
        </w:rPr>
      </w:pPr>
    </w:p>
    <w:p w:rsidR="004D76AF" w:rsidRDefault="004D76AF" w:rsidP="004D76AF"/>
    <w:p w:rsidR="004D76AF" w:rsidRDefault="004D76AF" w:rsidP="004D76AF">
      <w:pPr>
        <w:pStyle w:val="affe"/>
        <w:spacing w:line="360" w:lineRule="auto"/>
      </w:pPr>
    </w:p>
    <w:p w:rsidR="004D76AF" w:rsidRDefault="004D76AF" w:rsidP="004D76AF"/>
    <w:p w:rsidR="00436975" w:rsidRDefault="00436975" w:rsidP="00436975">
      <w:pPr>
        <w:pStyle w:val="affe"/>
        <w:tabs>
          <w:tab w:val="left" w:pos="5409"/>
          <w:tab w:val="left" w:pos="7162"/>
        </w:tabs>
        <w:jc w:val="center"/>
      </w:pPr>
    </w:p>
    <w:sectPr w:rsidR="00436975" w:rsidSect="00FC6BC7">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858" w:rsidRDefault="007C4858" w:rsidP="00534E1F">
      <w:r>
        <w:separator/>
      </w:r>
    </w:p>
  </w:endnote>
  <w:endnote w:type="continuationSeparator" w:id="0">
    <w:p w:rsidR="007C4858" w:rsidRDefault="007C4858"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7C4858" w:rsidRDefault="007C4858">
        <w:pPr>
          <w:pStyle w:val="a5"/>
          <w:jc w:val="center"/>
        </w:pPr>
        <w:r>
          <w:rPr>
            <w:noProof/>
          </w:rPr>
          <w:fldChar w:fldCharType="begin"/>
        </w:r>
        <w:r>
          <w:rPr>
            <w:noProof/>
          </w:rPr>
          <w:instrText xml:space="preserve"> PAGE   \* MERGEFORMAT </w:instrText>
        </w:r>
        <w:r>
          <w:rPr>
            <w:noProof/>
          </w:rPr>
          <w:fldChar w:fldCharType="separate"/>
        </w:r>
        <w:r w:rsidR="00B57BD5">
          <w:rPr>
            <w:noProof/>
          </w:rPr>
          <w:t>41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7C4858" w:rsidRDefault="00B57BD5">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858" w:rsidRDefault="007C4858" w:rsidP="00534E1F">
      <w:r>
        <w:separator/>
      </w:r>
    </w:p>
  </w:footnote>
  <w:footnote w:type="continuationSeparator" w:id="0">
    <w:p w:rsidR="007C4858" w:rsidRDefault="007C4858"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000002"/>
    <w:multiLevelType w:val="singleLevel"/>
    <w:tmpl w:val="00000002"/>
    <w:name w:val="WW8Num2"/>
    <w:lvl w:ilvl="0">
      <w:start w:val="1"/>
      <w:numFmt w:val="decimal"/>
      <w:lvlText w:val="%1."/>
      <w:lvlJc w:val="left"/>
      <w:pPr>
        <w:tabs>
          <w:tab w:val="num" w:pos="0"/>
        </w:tabs>
        <w:ind w:left="785" w:hanging="360"/>
      </w:pPr>
      <w:rPr>
        <w:rFonts w:ascii="Times New Roman" w:hAnsi="Times New Roman" w:cs="Times New Roman" w:hint="default"/>
        <w:b/>
        <w:color w:val="000000"/>
        <w:sz w:val="24"/>
        <w:szCs w:val="24"/>
      </w:rPr>
    </w:lvl>
  </w:abstractNum>
  <w:abstractNum w:abstractNumId="3">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09FF36F9"/>
    <w:multiLevelType w:val="hybridMultilevel"/>
    <w:tmpl w:val="CD7A6E8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8">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9">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10">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7975FD"/>
    <w:multiLevelType w:val="multilevel"/>
    <w:tmpl w:val="6CE4FDF0"/>
    <w:lvl w:ilvl="0">
      <w:start w:val="5"/>
      <w:numFmt w:val="decimal"/>
      <w:lvlText w:val="%1"/>
      <w:lvlJc w:val="left"/>
      <w:pPr>
        <w:ind w:left="928"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5">
    <w:nsid w:val="556A0563"/>
    <w:multiLevelType w:val="hybridMultilevel"/>
    <w:tmpl w:val="09FEC22A"/>
    <w:lvl w:ilvl="0" w:tplc="5FFE0832">
      <w:start w:val="1"/>
      <w:numFmt w:val="decimal"/>
      <w:lvlText w:val="%1."/>
      <w:lvlJc w:val="left"/>
      <w:pPr>
        <w:ind w:left="360"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2B2074"/>
    <w:multiLevelType w:val="hybridMultilevel"/>
    <w:tmpl w:val="AC9A3114"/>
    <w:lvl w:ilvl="0" w:tplc="3C2CB2AA">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0"/>
  </w:num>
  <w:num w:numId="4">
    <w:abstractNumId w:val="19"/>
  </w:num>
  <w:num w:numId="5">
    <w:abstractNumId w:val="0"/>
  </w:num>
  <w:num w:numId="6">
    <w:abstractNumId w:val="18"/>
  </w:num>
  <w:num w:numId="7">
    <w:abstractNumId w:val="10"/>
  </w:num>
  <w:num w:numId="8">
    <w:abstractNumId w:val="6"/>
  </w:num>
  <w:num w:numId="9">
    <w:abstractNumId w:val="13"/>
  </w:num>
  <w:num w:numId="10">
    <w:abstractNumId w:val="5"/>
  </w:num>
  <w:num w:numId="11">
    <w:abstractNumId w:val="9"/>
  </w:num>
  <w:num w:numId="12">
    <w:abstractNumId w:val="17"/>
  </w:num>
  <w:num w:numId="13">
    <w:abstractNumId w:val="1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1"/>
  </w:num>
  <w:num w:numId="17">
    <w:abstractNumId w:val="3"/>
  </w:num>
  <w:num w:numId="18">
    <w:abstractNumId w:val="16"/>
  </w:num>
  <w:num w:numId="19">
    <w:abstractNumId w:val="11"/>
  </w:num>
  <w:num w:numId="20">
    <w:abstractNumId w:val="12"/>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03851"/>
    <w:rsid w:val="000114DD"/>
    <w:rsid w:val="00014D5E"/>
    <w:rsid w:val="000158E5"/>
    <w:rsid w:val="000168B7"/>
    <w:rsid w:val="00017A2A"/>
    <w:rsid w:val="00017E95"/>
    <w:rsid w:val="0002191A"/>
    <w:rsid w:val="00026CA5"/>
    <w:rsid w:val="00031B3B"/>
    <w:rsid w:val="00033DDF"/>
    <w:rsid w:val="00033F97"/>
    <w:rsid w:val="00035304"/>
    <w:rsid w:val="00035898"/>
    <w:rsid w:val="00040202"/>
    <w:rsid w:val="000418CF"/>
    <w:rsid w:val="00042C7E"/>
    <w:rsid w:val="00043E54"/>
    <w:rsid w:val="00044610"/>
    <w:rsid w:val="00044EC9"/>
    <w:rsid w:val="00045305"/>
    <w:rsid w:val="0005179A"/>
    <w:rsid w:val="00053577"/>
    <w:rsid w:val="000553D4"/>
    <w:rsid w:val="00056E81"/>
    <w:rsid w:val="00057A08"/>
    <w:rsid w:val="00065A35"/>
    <w:rsid w:val="000670A5"/>
    <w:rsid w:val="00067627"/>
    <w:rsid w:val="00071785"/>
    <w:rsid w:val="00071913"/>
    <w:rsid w:val="00071C00"/>
    <w:rsid w:val="000722C7"/>
    <w:rsid w:val="000744A8"/>
    <w:rsid w:val="00074C62"/>
    <w:rsid w:val="000772EE"/>
    <w:rsid w:val="00082FF6"/>
    <w:rsid w:val="00085695"/>
    <w:rsid w:val="00086496"/>
    <w:rsid w:val="000868D9"/>
    <w:rsid w:val="00087414"/>
    <w:rsid w:val="00087878"/>
    <w:rsid w:val="00087F17"/>
    <w:rsid w:val="000905FD"/>
    <w:rsid w:val="00091F3C"/>
    <w:rsid w:val="000924FA"/>
    <w:rsid w:val="0009369B"/>
    <w:rsid w:val="000944E2"/>
    <w:rsid w:val="000949CA"/>
    <w:rsid w:val="00094E7E"/>
    <w:rsid w:val="00095772"/>
    <w:rsid w:val="00096360"/>
    <w:rsid w:val="000977C7"/>
    <w:rsid w:val="000A37EF"/>
    <w:rsid w:val="000A4B55"/>
    <w:rsid w:val="000A6784"/>
    <w:rsid w:val="000A67F5"/>
    <w:rsid w:val="000B6747"/>
    <w:rsid w:val="000B7A21"/>
    <w:rsid w:val="000C7AE4"/>
    <w:rsid w:val="000D01D7"/>
    <w:rsid w:val="000D639E"/>
    <w:rsid w:val="000E0CC8"/>
    <w:rsid w:val="000E15FC"/>
    <w:rsid w:val="000E39B5"/>
    <w:rsid w:val="000E3E8A"/>
    <w:rsid w:val="000E3FD7"/>
    <w:rsid w:val="000E699E"/>
    <w:rsid w:val="000E7DEA"/>
    <w:rsid w:val="000F11AE"/>
    <w:rsid w:val="000F3B3F"/>
    <w:rsid w:val="000F5CD5"/>
    <w:rsid w:val="001005A5"/>
    <w:rsid w:val="00100DC3"/>
    <w:rsid w:val="00100E47"/>
    <w:rsid w:val="00107B0D"/>
    <w:rsid w:val="0011287D"/>
    <w:rsid w:val="00113400"/>
    <w:rsid w:val="00114FD9"/>
    <w:rsid w:val="00116D11"/>
    <w:rsid w:val="00117B4D"/>
    <w:rsid w:val="00117E59"/>
    <w:rsid w:val="00121826"/>
    <w:rsid w:val="001226F9"/>
    <w:rsid w:val="00122795"/>
    <w:rsid w:val="0012327E"/>
    <w:rsid w:val="00124200"/>
    <w:rsid w:val="00125E35"/>
    <w:rsid w:val="00125EBF"/>
    <w:rsid w:val="00126A21"/>
    <w:rsid w:val="001306A1"/>
    <w:rsid w:val="00130D12"/>
    <w:rsid w:val="00132AFA"/>
    <w:rsid w:val="00133F67"/>
    <w:rsid w:val="00140693"/>
    <w:rsid w:val="0014074A"/>
    <w:rsid w:val="0014165E"/>
    <w:rsid w:val="00141C4E"/>
    <w:rsid w:val="00142B73"/>
    <w:rsid w:val="00143BA7"/>
    <w:rsid w:val="00147E7E"/>
    <w:rsid w:val="00150B08"/>
    <w:rsid w:val="0015184E"/>
    <w:rsid w:val="00151DC3"/>
    <w:rsid w:val="0015343F"/>
    <w:rsid w:val="00153D76"/>
    <w:rsid w:val="001558C8"/>
    <w:rsid w:val="00155F28"/>
    <w:rsid w:val="00160496"/>
    <w:rsid w:val="001630EE"/>
    <w:rsid w:val="001659DB"/>
    <w:rsid w:val="00170492"/>
    <w:rsid w:val="001721AD"/>
    <w:rsid w:val="001736F6"/>
    <w:rsid w:val="00173ACE"/>
    <w:rsid w:val="00173CC9"/>
    <w:rsid w:val="00175691"/>
    <w:rsid w:val="001764E5"/>
    <w:rsid w:val="00180AD8"/>
    <w:rsid w:val="00182067"/>
    <w:rsid w:val="001867A6"/>
    <w:rsid w:val="00187EE8"/>
    <w:rsid w:val="001905BB"/>
    <w:rsid w:val="00190A47"/>
    <w:rsid w:val="00193718"/>
    <w:rsid w:val="00193CB1"/>
    <w:rsid w:val="0019512F"/>
    <w:rsid w:val="00197E83"/>
    <w:rsid w:val="001A1466"/>
    <w:rsid w:val="001A20BE"/>
    <w:rsid w:val="001A3306"/>
    <w:rsid w:val="001A7235"/>
    <w:rsid w:val="001B0F3C"/>
    <w:rsid w:val="001B1427"/>
    <w:rsid w:val="001B19A9"/>
    <w:rsid w:val="001B5C7B"/>
    <w:rsid w:val="001C178E"/>
    <w:rsid w:val="001C672E"/>
    <w:rsid w:val="001D12A5"/>
    <w:rsid w:val="001D2B9B"/>
    <w:rsid w:val="001D4F33"/>
    <w:rsid w:val="001E3353"/>
    <w:rsid w:val="001E55B3"/>
    <w:rsid w:val="001E65E2"/>
    <w:rsid w:val="001F1A5F"/>
    <w:rsid w:val="001F3697"/>
    <w:rsid w:val="001F5A08"/>
    <w:rsid w:val="001F79B8"/>
    <w:rsid w:val="00202628"/>
    <w:rsid w:val="00203720"/>
    <w:rsid w:val="002072D5"/>
    <w:rsid w:val="0021143D"/>
    <w:rsid w:val="0021239C"/>
    <w:rsid w:val="002128B6"/>
    <w:rsid w:val="00212DF1"/>
    <w:rsid w:val="0021351A"/>
    <w:rsid w:val="00213B8E"/>
    <w:rsid w:val="00216889"/>
    <w:rsid w:val="00217C26"/>
    <w:rsid w:val="00221048"/>
    <w:rsid w:val="00222C68"/>
    <w:rsid w:val="00222FED"/>
    <w:rsid w:val="0022315A"/>
    <w:rsid w:val="00224754"/>
    <w:rsid w:val="002251D8"/>
    <w:rsid w:val="002268F6"/>
    <w:rsid w:val="00226C42"/>
    <w:rsid w:val="00231877"/>
    <w:rsid w:val="00231E97"/>
    <w:rsid w:val="00232596"/>
    <w:rsid w:val="0023326B"/>
    <w:rsid w:val="00233963"/>
    <w:rsid w:val="00233A87"/>
    <w:rsid w:val="0023493E"/>
    <w:rsid w:val="00234FC5"/>
    <w:rsid w:val="00235067"/>
    <w:rsid w:val="002371BD"/>
    <w:rsid w:val="002405AE"/>
    <w:rsid w:val="00240A31"/>
    <w:rsid w:val="00240E2D"/>
    <w:rsid w:val="00242FE3"/>
    <w:rsid w:val="00247007"/>
    <w:rsid w:val="002501C8"/>
    <w:rsid w:val="00253CD9"/>
    <w:rsid w:val="002557B2"/>
    <w:rsid w:val="0026161D"/>
    <w:rsid w:val="00261850"/>
    <w:rsid w:val="00261CF5"/>
    <w:rsid w:val="00265204"/>
    <w:rsid w:val="00271813"/>
    <w:rsid w:val="00281354"/>
    <w:rsid w:val="00283C3B"/>
    <w:rsid w:val="002867A7"/>
    <w:rsid w:val="00287080"/>
    <w:rsid w:val="002870A4"/>
    <w:rsid w:val="00290C33"/>
    <w:rsid w:val="00292A0D"/>
    <w:rsid w:val="00293FEF"/>
    <w:rsid w:val="00294C02"/>
    <w:rsid w:val="00297250"/>
    <w:rsid w:val="002A08FA"/>
    <w:rsid w:val="002A2F72"/>
    <w:rsid w:val="002A50A9"/>
    <w:rsid w:val="002A5DA1"/>
    <w:rsid w:val="002B08F8"/>
    <w:rsid w:val="002B0DC1"/>
    <w:rsid w:val="002B299B"/>
    <w:rsid w:val="002B6597"/>
    <w:rsid w:val="002B7D79"/>
    <w:rsid w:val="002C25DA"/>
    <w:rsid w:val="002C28D9"/>
    <w:rsid w:val="002C4A6C"/>
    <w:rsid w:val="002C66E1"/>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431"/>
    <w:rsid w:val="00305C8E"/>
    <w:rsid w:val="0030698A"/>
    <w:rsid w:val="0030735E"/>
    <w:rsid w:val="003111D1"/>
    <w:rsid w:val="00311FA3"/>
    <w:rsid w:val="0031633C"/>
    <w:rsid w:val="00317317"/>
    <w:rsid w:val="00317F54"/>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5C56"/>
    <w:rsid w:val="00357A9E"/>
    <w:rsid w:val="00357ED7"/>
    <w:rsid w:val="00360176"/>
    <w:rsid w:val="0036026A"/>
    <w:rsid w:val="00362C15"/>
    <w:rsid w:val="003630BD"/>
    <w:rsid w:val="00363632"/>
    <w:rsid w:val="0036406A"/>
    <w:rsid w:val="0036407E"/>
    <w:rsid w:val="003663B4"/>
    <w:rsid w:val="00366528"/>
    <w:rsid w:val="00366643"/>
    <w:rsid w:val="0036714F"/>
    <w:rsid w:val="00371674"/>
    <w:rsid w:val="00372C93"/>
    <w:rsid w:val="003757F2"/>
    <w:rsid w:val="00375D7E"/>
    <w:rsid w:val="003778B3"/>
    <w:rsid w:val="00380DD9"/>
    <w:rsid w:val="003853EB"/>
    <w:rsid w:val="00386A7B"/>
    <w:rsid w:val="00394BE7"/>
    <w:rsid w:val="003A52E5"/>
    <w:rsid w:val="003B18EC"/>
    <w:rsid w:val="003B20A4"/>
    <w:rsid w:val="003B646A"/>
    <w:rsid w:val="003B77C4"/>
    <w:rsid w:val="003C01C0"/>
    <w:rsid w:val="003C0255"/>
    <w:rsid w:val="003C0F73"/>
    <w:rsid w:val="003C291C"/>
    <w:rsid w:val="003C3459"/>
    <w:rsid w:val="003C3642"/>
    <w:rsid w:val="003C3804"/>
    <w:rsid w:val="003C4DDF"/>
    <w:rsid w:val="003C6A5E"/>
    <w:rsid w:val="003C7C08"/>
    <w:rsid w:val="003D0011"/>
    <w:rsid w:val="003D6319"/>
    <w:rsid w:val="003D638C"/>
    <w:rsid w:val="003E1EEA"/>
    <w:rsid w:val="003E2561"/>
    <w:rsid w:val="003E4CE5"/>
    <w:rsid w:val="003E6DB4"/>
    <w:rsid w:val="003F45D8"/>
    <w:rsid w:val="0040319B"/>
    <w:rsid w:val="004032D8"/>
    <w:rsid w:val="00405071"/>
    <w:rsid w:val="004055E2"/>
    <w:rsid w:val="00407320"/>
    <w:rsid w:val="00407401"/>
    <w:rsid w:val="00407FA9"/>
    <w:rsid w:val="004103CF"/>
    <w:rsid w:val="004108DC"/>
    <w:rsid w:val="00413DA9"/>
    <w:rsid w:val="004145FE"/>
    <w:rsid w:val="00415693"/>
    <w:rsid w:val="00416807"/>
    <w:rsid w:val="00417185"/>
    <w:rsid w:val="00422A67"/>
    <w:rsid w:val="00424BDD"/>
    <w:rsid w:val="004267FD"/>
    <w:rsid w:val="00426C4A"/>
    <w:rsid w:val="00431B62"/>
    <w:rsid w:val="004325B9"/>
    <w:rsid w:val="00432F8D"/>
    <w:rsid w:val="00434505"/>
    <w:rsid w:val="004350B6"/>
    <w:rsid w:val="00435C78"/>
    <w:rsid w:val="00436975"/>
    <w:rsid w:val="00441073"/>
    <w:rsid w:val="00444586"/>
    <w:rsid w:val="00444695"/>
    <w:rsid w:val="004446B2"/>
    <w:rsid w:val="00444D2D"/>
    <w:rsid w:val="004500F9"/>
    <w:rsid w:val="004517F7"/>
    <w:rsid w:val="0045264F"/>
    <w:rsid w:val="00452C38"/>
    <w:rsid w:val="0045470B"/>
    <w:rsid w:val="00454991"/>
    <w:rsid w:val="0045525A"/>
    <w:rsid w:val="004601F6"/>
    <w:rsid w:val="00462A7C"/>
    <w:rsid w:val="00463A05"/>
    <w:rsid w:val="00466492"/>
    <w:rsid w:val="0046681C"/>
    <w:rsid w:val="00467090"/>
    <w:rsid w:val="004671DD"/>
    <w:rsid w:val="00467DA1"/>
    <w:rsid w:val="00471C29"/>
    <w:rsid w:val="00473BAD"/>
    <w:rsid w:val="00474A84"/>
    <w:rsid w:val="0047737E"/>
    <w:rsid w:val="004802FE"/>
    <w:rsid w:val="00483D24"/>
    <w:rsid w:val="00485C1F"/>
    <w:rsid w:val="00485D6C"/>
    <w:rsid w:val="00486F9F"/>
    <w:rsid w:val="00487A0C"/>
    <w:rsid w:val="004900BF"/>
    <w:rsid w:val="004918DC"/>
    <w:rsid w:val="0049197E"/>
    <w:rsid w:val="004A0CBD"/>
    <w:rsid w:val="004A134E"/>
    <w:rsid w:val="004A3796"/>
    <w:rsid w:val="004A476B"/>
    <w:rsid w:val="004A5C89"/>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D76AF"/>
    <w:rsid w:val="004E0B36"/>
    <w:rsid w:val="004E0E01"/>
    <w:rsid w:val="004E0F51"/>
    <w:rsid w:val="004E37FC"/>
    <w:rsid w:val="004E61C4"/>
    <w:rsid w:val="004F089C"/>
    <w:rsid w:val="004F7A6D"/>
    <w:rsid w:val="004F7EF5"/>
    <w:rsid w:val="0050237F"/>
    <w:rsid w:val="00502B51"/>
    <w:rsid w:val="00502C7A"/>
    <w:rsid w:val="0050506D"/>
    <w:rsid w:val="005053C3"/>
    <w:rsid w:val="00506E0D"/>
    <w:rsid w:val="005106BB"/>
    <w:rsid w:val="005136C5"/>
    <w:rsid w:val="005140E0"/>
    <w:rsid w:val="005142AF"/>
    <w:rsid w:val="005146A6"/>
    <w:rsid w:val="005158B8"/>
    <w:rsid w:val="00515C83"/>
    <w:rsid w:val="005163A3"/>
    <w:rsid w:val="005164D3"/>
    <w:rsid w:val="0051654C"/>
    <w:rsid w:val="00521378"/>
    <w:rsid w:val="0052332E"/>
    <w:rsid w:val="0053093F"/>
    <w:rsid w:val="00531478"/>
    <w:rsid w:val="00531B4E"/>
    <w:rsid w:val="00533B4D"/>
    <w:rsid w:val="005342B5"/>
    <w:rsid w:val="00534E1F"/>
    <w:rsid w:val="005373BB"/>
    <w:rsid w:val="0053761A"/>
    <w:rsid w:val="00552AF9"/>
    <w:rsid w:val="00554856"/>
    <w:rsid w:val="00557467"/>
    <w:rsid w:val="0056045B"/>
    <w:rsid w:val="00571F41"/>
    <w:rsid w:val="00572B53"/>
    <w:rsid w:val="00573B95"/>
    <w:rsid w:val="005748FC"/>
    <w:rsid w:val="00576F19"/>
    <w:rsid w:val="00580EFD"/>
    <w:rsid w:val="0058384B"/>
    <w:rsid w:val="005854DF"/>
    <w:rsid w:val="00587BB0"/>
    <w:rsid w:val="005918C3"/>
    <w:rsid w:val="0059193D"/>
    <w:rsid w:val="00592479"/>
    <w:rsid w:val="005936E9"/>
    <w:rsid w:val="00593BD1"/>
    <w:rsid w:val="00595E6F"/>
    <w:rsid w:val="0059642D"/>
    <w:rsid w:val="005970E6"/>
    <w:rsid w:val="005A06C3"/>
    <w:rsid w:val="005A2F3D"/>
    <w:rsid w:val="005A4C8A"/>
    <w:rsid w:val="005A52FD"/>
    <w:rsid w:val="005A5C8C"/>
    <w:rsid w:val="005A6CBC"/>
    <w:rsid w:val="005A71D1"/>
    <w:rsid w:val="005B1B7D"/>
    <w:rsid w:val="005B1F85"/>
    <w:rsid w:val="005B6BC1"/>
    <w:rsid w:val="005B78A0"/>
    <w:rsid w:val="005B7FC6"/>
    <w:rsid w:val="005C05A7"/>
    <w:rsid w:val="005C0B34"/>
    <w:rsid w:val="005C0D31"/>
    <w:rsid w:val="005C1380"/>
    <w:rsid w:val="005C13A0"/>
    <w:rsid w:val="005C2C87"/>
    <w:rsid w:val="005C44FE"/>
    <w:rsid w:val="005C4922"/>
    <w:rsid w:val="005C7497"/>
    <w:rsid w:val="005D32F9"/>
    <w:rsid w:val="005D5073"/>
    <w:rsid w:val="005D50C9"/>
    <w:rsid w:val="005D5A29"/>
    <w:rsid w:val="005E2A44"/>
    <w:rsid w:val="005E3301"/>
    <w:rsid w:val="005E3823"/>
    <w:rsid w:val="005E3F0B"/>
    <w:rsid w:val="005E4FE9"/>
    <w:rsid w:val="005E5385"/>
    <w:rsid w:val="005E5A2C"/>
    <w:rsid w:val="005E5BAE"/>
    <w:rsid w:val="005E61EA"/>
    <w:rsid w:val="005E761C"/>
    <w:rsid w:val="006000F9"/>
    <w:rsid w:val="006018FD"/>
    <w:rsid w:val="00602629"/>
    <w:rsid w:val="006040CD"/>
    <w:rsid w:val="00604596"/>
    <w:rsid w:val="0060513E"/>
    <w:rsid w:val="006056A9"/>
    <w:rsid w:val="006065B0"/>
    <w:rsid w:val="006116FA"/>
    <w:rsid w:val="0061349A"/>
    <w:rsid w:val="006154EF"/>
    <w:rsid w:val="00616DC2"/>
    <w:rsid w:val="00617A5D"/>
    <w:rsid w:val="00624FD9"/>
    <w:rsid w:val="00627B17"/>
    <w:rsid w:val="00630153"/>
    <w:rsid w:val="00630A56"/>
    <w:rsid w:val="00632C1C"/>
    <w:rsid w:val="00632CAE"/>
    <w:rsid w:val="0063563F"/>
    <w:rsid w:val="00636207"/>
    <w:rsid w:val="00637F9F"/>
    <w:rsid w:val="00642EB3"/>
    <w:rsid w:val="00645770"/>
    <w:rsid w:val="0064601B"/>
    <w:rsid w:val="00646530"/>
    <w:rsid w:val="00646F5E"/>
    <w:rsid w:val="0064713C"/>
    <w:rsid w:val="006518CF"/>
    <w:rsid w:val="00655877"/>
    <w:rsid w:val="00655F69"/>
    <w:rsid w:val="006616C0"/>
    <w:rsid w:val="006630AE"/>
    <w:rsid w:val="00664442"/>
    <w:rsid w:val="00664977"/>
    <w:rsid w:val="00671B8F"/>
    <w:rsid w:val="00672D9D"/>
    <w:rsid w:val="00677284"/>
    <w:rsid w:val="00677C0B"/>
    <w:rsid w:val="00680598"/>
    <w:rsid w:val="00682C32"/>
    <w:rsid w:val="0068507A"/>
    <w:rsid w:val="00685E29"/>
    <w:rsid w:val="006875D5"/>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4EB"/>
    <w:rsid w:val="006D099E"/>
    <w:rsid w:val="006D16DC"/>
    <w:rsid w:val="006D465A"/>
    <w:rsid w:val="006D5F29"/>
    <w:rsid w:val="006E3015"/>
    <w:rsid w:val="006E4BDE"/>
    <w:rsid w:val="006E654D"/>
    <w:rsid w:val="006E7C8D"/>
    <w:rsid w:val="006F0716"/>
    <w:rsid w:val="006F0E6A"/>
    <w:rsid w:val="006F10CF"/>
    <w:rsid w:val="006F1C3B"/>
    <w:rsid w:val="006F4E84"/>
    <w:rsid w:val="006F57D6"/>
    <w:rsid w:val="006F61C6"/>
    <w:rsid w:val="006F6DD1"/>
    <w:rsid w:val="0070023B"/>
    <w:rsid w:val="00703529"/>
    <w:rsid w:val="0070583C"/>
    <w:rsid w:val="00707EF5"/>
    <w:rsid w:val="0071039B"/>
    <w:rsid w:val="0071105F"/>
    <w:rsid w:val="0071273C"/>
    <w:rsid w:val="007173E3"/>
    <w:rsid w:val="00717F77"/>
    <w:rsid w:val="0072033E"/>
    <w:rsid w:val="007224D6"/>
    <w:rsid w:val="00724A96"/>
    <w:rsid w:val="007271BD"/>
    <w:rsid w:val="00727538"/>
    <w:rsid w:val="00734B4F"/>
    <w:rsid w:val="0073509A"/>
    <w:rsid w:val="00735411"/>
    <w:rsid w:val="00737273"/>
    <w:rsid w:val="0074211F"/>
    <w:rsid w:val="0074566F"/>
    <w:rsid w:val="007474CC"/>
    <w:rsid w:val="00747FE9"/>
    <w:rsid w:val="007518A3"/>
    <w:rsid w:val="00751A76"/>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260C"/>
    <w:rsid w:val="00775E21"/>
    <w:rsid w:val="00776D47"/>
    <w:rsid w:val="00783877"/>
    <w:rsid w:val="00783B16"/>
    <w:rsid w:val="0078468F"/>
    <w:rsid w:val="00786E17"/>
    <w:rsid w:val="00787268"/>
    <w:rsid w:val="00787952"/>
    <w:rsid w:val="00790AF7"/>
    <w:rsid w:val="00791645"/>
    <w:rsid w:val="00795E6B"/>
    <w:rsid w:val="007962A4"/>
    <w:rsid w:val="0079653E"/>
    <w:rsid w:val="007A0167"/>
    <w:rsid w:val="007A249D"/>
    <w:rsid w:val="007A3340"/>
    <w:rsid w:val="007A488D"/>
    <w:rsid w:val="007A5862"/>
    <w:rsid w:val="007A7651"/>
    <w:rsid w:val="007A77AC"/>
    <w:rsid w:val="007B1F79"/>
    <w:rsid w:val="007B2877"/>
    <w:rsid w:val="007B5A14"/>
    <w:rsid w:val="007B73BD"/>
    <w:rsid w:val="007C0896"/>
    <w:rsid w:val="007C0FBB"/>
    <w:rsid w:val="007C20F8"/>
    <w:rsid w:val="007C365C"/>
    <w:rsid w:val="007C4129"/>
    <w:rsid w:val="007C4858"/>
    <w:rsid w:val="007C738A"/>
    <w:rsid w:val="007D06D2"/>
    <w:rsid w:val="007D19B9"/>
    <w:rsid w:val="007D4DE8"/>
    <w:rsid w:val="007E4CAD"/>
    <w:rsid w:val="007E6C13"/>
    <w:rsid w:val="007E6DFB"/>
    <w:rsid w:val="007E7B2B"/>
    <w:rsid w:val="007F0444"/>
    <w:rsid w:val="007F2046"/>
    <w:rsid w:val="007F270B"/>
    <w:rsid w:val="007F30F6"/>
    <w:rsid w:val="007F61AF"/>
    <w:rsid w:val="007F6E1F"/>
    <w:rsid w:val="007F6E21"/>
    <w:rsid w:val="00802A6A"/>
    <w:rsid w:val="00807709"/>
    <w:rsid w:val="00811576"/>
    <w:rsid w:val="0081304D"/>
    <w:rsid w:val="00813BBC"/>
    <w:rsid w:val="00815DBA"/>
    <w:rsid w:val="008175A7"/>
    <w:rsid w:val="0082021F"/>
    <w:rsid w:val="00822B3F"/>
    <w:rsid w:val="00823290"/>
    <w:rsid w:val="00826123"/>
    <w:rsid w:val="00826D0C"/>
    <w:rsid w:val="0082772B"/>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78C3"/>
    <w:rsid w:val="00867C74"/>
    <w:rsid w:val="00877C13"/>
    <w:rsid w:val="00880CD4"/>
    <w:rsid w:val="00882B79"/>
    <w:rsid w:val="0088366B"/>
    <w:rsid w:val="008853FA"/>
    <w:rsid w:val="0088666B"/>
    <w:rsid w:val="00887A27"/>
    <w:rsid w:val="00890951"/>
    <w:rsid w:val="00891579"/>
    <w:rsid w:val="008916E4"/>
    <w:rsid w:val="00892031"/>
    <w:rsid w:val="00895C19"/>
    <w:rsid w:val="00896DFE"/>
    <w:rsid w:val="008A2905"/>
    <w:rsid w:val="008A4220"/>
    <w:rsid w:val="008A493A"/>
    <w:rsid w:val="008A7D0C"/>
    <w:rsid w:val="008B02FD"/>
    <w:rsid w:val="008B0307"/>
    <w:rsid w:val="008B0C63"/>
    <w:rsid w:val="008B0D4D"/>
    <w:rsid w:val="008B1859"/>
    <w:rsid w:val="008B340D"/>
    <w:rsid w:val="008B3E88"/>
    <w:rsid w:val="008C0B2B"/>
    <w:rsid w:val="008C2B7E"/>
    <w:rsid w:val="008C41D6"/>
    <w:rsid w:val="008C61F8"/>
    <w:rsid w:val="008D0C32"/>
    <w:rsid w:val="008D3D3D"/>
    <w:rsid w:val="008D47FF"/>
    <w:rsid w:val="008D5381"/>
    <w:rsid w:val="008D6054"/>
    <w:rsid w:val="008D658E"/>
    <w:rsid w:val="008E0C44"/>
    <w:rsid w:val="008E754B"/>
    <w:rsid w:val="008E75EB"/>
    <w:rsid w:val="008E792E"/>
    <w:rsid w:val="008F13E3"/>
    <w:rsid w:val="008F22D1"/>
    <w:rsid w:val="008F397F"/>
    <w:rsid w:val="008F467B"/>
    <w:rsid w:val="008F5E72"/>
    <w:rsid w:val="009006C7"/>
    <w:rsid w:val="009019D4"/>
    <w:rsid w:val="0090313C"/>
    <w:rsid w:val="00903921"/>
    <w:rsid w:val="00903B40"/>
    <w:rsid w:val="00903DD5"/>
    <w:rsid w:val="00904344"/>
    <w:rsid w:val="0090442D"/>
    <w:rsid w:val="00904AEA"/>
    <w:rsid w:val="00906AB3"/>
    <w:rsid w:val="009111E8"/>
    <w:rsid w:val="00915929"/>
    <w:rsid w:val="00915E59"/>
    <w:rsid w:val="009163F6"/>
    <w:rsid w:val="00916ACF"/>
    <w:rsid w:val="00921AEE"/>
    <w:rsid w:val="009226C2"/>
    <w:rsid w:val="009236B7"/>
    <w:rsid w:val="00925A83"/>
    <w:rsid w:val="00927F70"/>
    <w:rsid w:val="00931CC0"/>
    <w:rsid w:val="0093221F"/>
    <w:rsid w:val="00933E7B"/>
    <w:rsid w:val="00936CC3"/>
    <w:rsid w:val="00937570"/>
    <w:rsid w:val="00940026"/>
    <w:rsid w:val="0094404F"/>
    <w:rsid w:val="00945E29"/>
    <w:rsid w:val="00954600"/>
    <w:rsid w:val="00955224"/>
    <w:rsid w:val="00955AC0"/>
    <w:rsid w:val="00960CAB"/>
    <w:rsid w:val="00961E75"/>
    <w:rsid w:val="00964291"/>
    <w:rsid w:val="00966950"/>
    <w:rsid w:val="00970A53"/>
    <w:rsid w:val="009713D2"/>
    <w:rsid w:val="00971E51"/>
    <w:rsid w:val="0097667A"/>
    <w:rsid w:val="00977D9D"/>
    <w:rsid w:val="009807FA"/>
    <w:rsid w:val="00981AD6"/>
    <w:rsid w:val="00984CA9"/>
    <w:rsid w:val="00986740"/>
    <w:rsid w:val="00990265"/>
    <w:rsid w:val="00991204"/>
    <w:rsid w:val="00994A88"/>
    <w:rsid w:val="00997B5D"/>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5CC6"/>
    <w:rsid w:val="009D6963"/>
    <w:rsid w:val="009D745B"/>
    <w:rsid w:val="009E10E8"/>
    <w:rsid w:val="009E1352"/>
    <w:rsid w:val="009E433C"/>
    <w:rsid w:val="009E683C"/>
    <w:rsid w:val="009E77F2"/>
    <w:rsid w:val="009F0127"/>
    <w:rsid w:val="009F05DC"/>
    <w:rsid w:val="009F0E44"/>
    <w:rsid w:val="009F11E2"/>
    <w:rsid w:val="009F1E77"/>
    <w:rsid w:val="009F318B"/>
    <w:rsid w:val="009F34B3"/>
    <w:rsid w:val="009F401B"/>
    <w:rsid w:val="009F4725"/>
    <w:rsid w:val="009F5241"/>
    <w:rsid w:val="009F5D0C"/>
    <w:rsid w:val="009F6372"/>
    <w:rsid w:val="009F6B02"/>
    <w:rsid w:val="00A02BDA"/>
    <w:rsid w:val="00A04D70"/>
    <w:rsid w:val="00A076CF"/>
    <w:rsid w:val="00A131DB"/>
    <w:rsid w:val="00A137F1"/>
    <w:rsid w:val="00A14BD9"/>
    <w:rsid w:val="00A14C13"/>
    <w:rsid w:val="00A15B1B"/>
    <w:rsid w:val="00A168F4"/>
    <w:rsid w:val="00A175B6"/>
    <w:rsid w:val="00A2394A"/>
    <w:rsid w:val="00A24776"/>
    <w:rsid w:val="00A24848"/>
    <w:rsid w:val="00A24DF6"/>
    <w:rsid w:val="00A30EB3"/>
    <w:rsid w:val="00A32980"/>
    <w:rsid w:val="00A334EA"/>
    <w:rsid w:val="00A358A8"/>
    <w:rsid w:val="00A36463"/>
    <w:rsid w:val="00A365CC"/>
    <w:rsid w:val="00A36E07"/>
    <w:rsid w:val="00A452CF"/>
    <w:rsid w:val="00A50649"/>
    <w:rsid w:val="00A5442A"/>
    <w:rsid w:val="00A57CD7"/>
    <w:rsid w:val="00A61060"/>
    <w:rsid w:val="00A6202F"/>
    <w:rsid w:val="00A6288C"/>
    <w:rsid w:val="00A71B2C"/>
    <w:rsid w:val="00A7246B"/>
    <w:rsid w:val="00A735E8"/>
    <w:rsid w:val="00A748A3"/>
    <w:rsid w:val="00A75F3C"/>
    <w:rsid w:val="00A75FCC"/>
    <w:rsid w:val="00A81512"/>
    <w:rsid w:val="00A81513"/>
    <w:rsid w:val="00A85B1C"/>
    <w:rsid w:val="00A91E27"/>
    <w:rsid w:val="00A935C0"/>
    <w:rsid w:val="00A95AD4"/>
    <w:rsid w:val="00A95B44"/>
    <w:rsid w:val="00A96EB5"/>
    <w:rsid w:val="00A97D96"/>
    <w:rsid w:val="00AA052B"/>
    <w:rsid w:val="00AA0E5E"/>
    <w:rsid w:val="00AA314E"/>
    <w:rsid w:val="00AA75AF"/>
    <w:rsid w:val="00AB2190"/>
    <w:rsid w:val="00AB542B"/>
    <w:rsid w:val="00AB6ADE"/>
    <w:rsid w:val="00AB73A2"/>
    <w:rsid w:val="00AC2AD0"/>
    <w:rsid w:val="00AC3C19"/>
    <w:rsid w:val="00AC4A8F"/>
    <w:rsid w:val="00AC5487"/>
    <w:rsid w:val="00AD179F"/>
    <w:rsid w:val="00AD56E9"/>
    <w:rsid w:val="00AD5D07"/>
    <w:rsid w:val="00AE068D"/>
    <w:rsid w:val="00AE2747"/>
    <w:rsid w:val="00AE63FA"/>
    <w:rsid w:val="00AF0082"/>
    <w:rsid w:val="00AF0F21"/>
    <w:rsid w:val="00AF2BDD"/>
    <w:rsid w:val="00AF2FC3"/>
    <w:rsid w:val="00AF49E6"/>
    <w:rsid w:val="00AF5BCB"/>
    <w:rsid w:val="00AF5C95"/>
    <w:rsid w:val="00B01FB3"/>
    <w:rsid w:val="00B0216C"/>
    <w:rsid w:val="00B04A42"/>
    <w:rsid w:val="00B04B96"/>
    <w:rsid w:val="00B06C5A"/>
    <w:rsid w:val="00B0712D"/>
    <w:rsid w:val="00B10E89"/>
    <w:rsid w:val="00B122D8"/>
    <w:rsid w:val="00B12DD7"/>
    <w:rsid w:val="00B1333F"/>
    <w:rsid w:val="00B15A64"/>
    <w:rsid w:val="00B170BF"/>
    <w:rsid w:val="00B2003E"/>
    <w:rsid w:val="00B233EA"/>
    <w:rsid w:val="00B23DCC"/>
    <w:rsid w:val="00B242C5"/>
    <w:rsid w:val="00B24B9D"/>
    <w:rsid w:val="00B266EC"/>
    <w:rsid w:val="00B34D62"/>
    <w:rsid w:val="00B35ECE"/>
    <w:rsid w:val="00B41DD5"/>
    <w:rsid w:val="00B42124"/>
    <w:rsid w:val="00B42673"/>
    <w:rsid w:val="00B520BC"/>
    <w:rsid w:val="00B52AAD"/>
    <w:rsid w:val="00B53151"/>
    <w:rsid w:val="00B540D5"/>
    <w:rsid w:val="00B54CBC"/>
    <w:rsid w:val="00B57490"/>
    <w:rsid w:val="00B57A6B"/>
    <w:rsid w:val="00B57BD5"/>
    <w:rsid w:val="00B665BB"/>
    <w:rsid w:val="00B67B87"/>
    <w:rsid w:val="00B727FC"/>
    <w:rsid w:val="00B738E2"/>
    <w:rsid w:val="00B739A4"/>
    <w:rsid w:val="00B758E6"/>
    <w:rsid w:val="00B8281E"/>
    <w:rsid w:val="00B8382E"/>
    <w:rsid w:val="00B8562D"/>
    <w:rsid w:val="00B90E14"/>
    <w:rsid w:val="00BA0128"/>
    <w:rsid w:val="00BA0681"/>
    <w:rsid w:val="00BA2DDD"/>
    <w:rsid w:val="00BA3954"/>
    <w:rsid w:val="00BA5F19"/>
    <w:rsid w:val="00BA70B0"/>
    <w:rsid w:val="00BA7CA9"/>
    <w:rsid w:val="00BB1A5C"/>
    <w:rsid w:val="00BB23DC"/>
    <w:rsid w:val="00BB25F2"/>
    <w:rsid w:val="00BB3E11"/>
    <w:rsid w:val="00BB61F4"/>
    <w:rsid w:val="00BB6676"/>
    <w:rsid w:val="00BC0CEF"/>
    <w:rsid w:val="00BC22ED"/>
    <w:rsid w:val="00BC24A1"/>
    <w:rsid w:val="00BC27FB"/>
    <w:rsid w:val="00BC3BE6"/>
    <w:rsid w:val="00BC3C21"/>
    <w:rsid w:val="00BD139D"/>
    <w:rsid w:val="00BD5394"/>
    <w:rsid w:val="00BD64ED"/>
    <w:rsid w:val="00BD6EBD"/>
    <w:rsid w:val="00BD70F4"/>
    <w:rsid w:val="00BE1425"/>
    <w:rsid w:val="00BE385D"/>
    <w:rsid w:val="00BF1523"/>
    <w:rsid w:val="00BF2C80"/>
    <w:rsid w:val="00BF4436"/>
    <w:rsid w:val="00C01946"/>
    <w:rsid w:val="00C01D57"/>
    <w:rsid w:val="00C06076"/>
    <w:rsid w:val="00C076EA"/>
    <w:rsid w:val="00C11175"/>
    <w:rsid w:val="00C159BF"/>
    <w:rsid w:val="00C15AAA"/>
    <w:rsid w:val="00C16D20"/>
    <w:rsid w:val="00C17FC7"/>
    <w:rsid w:val="00C229A6"/>
    <w:rsid w:val="00C26705"/>
    <w:rsid w:val="00C2673E"/>
    <w:rsid w:val="00C269E0"/>
    <w:rsid w:val="00C277F2"/>
    <w:rsid w:val="00C27E78"/>
    <w:rsid w:val="00C316A8"/>
    <w:rsid w:val="00C320F4"/>
    <w:rsid w:val="00C33049"/>
    <w:rsid w:val="00C331D2"/>
    <w:rsid w:val="00C339A6"/>
    <w:rsid w:val="00C35B0B"/>
    <w:rsid w:val="00C368E6"/>
    <w:rsid w:val="00C4046F"/>
    <w:rsid w:val="00C40726"/>
    <w:rsid w:val="00C40C8E"/>
    <w:rsid w:val="00C42E1D"/>
    <w:rsid w:val="00C463BB"/>
    <w:rsid w:val="00C50608"/>
    <w:rsid w:val="00C511DB"/>
    <w:rsid w:val="00C518E2"/>
    <w:rsid w:val="00C519D6"/>
    <w:rsid w:val="00C57751"/>
    <w:rsid w:val="00C616CD"/>
    <w:rsid w:val="00C62BE5"/>
    <w:rsid w:val="00C62C72"/>
    <w:rsid w:val="00C63832"/>
    <w:rsid w:val="00C67531"/>
    <w:rsid w:val="00C71C46"/>
    <w:rsid w:val="00C71D86"/>
    <w:rsid w:val="00C75670"/>
    <w:rsid w:val="00C75FA4"/>
    <w:rsid w:val="00C76ACC"/>
    <w:rsid w:val="00C776AB"/>
    <w:rsid w:val="00C776B7"/>
    <w:rsid w:val="00C80372"/>
    <w:rsid w:val="00C80689"/>
    <w:rsid w:val="00C8441A"/>
    <w:rsid w:val="00C84B66"/>
    <w:rsid w:val="00C8596F"/>
    <w:rsid w:val="00C85DE4"/>
    <w:rsid w:val="00C870C4"/>
    <w:rsid w:val="00C87A14"/>
    <w:rsid w:val="00C87A15"/>
    <w:rsid w:val="00C91ABA"/>
    <w:rsid w:val="00C973B0"/>
    <w:rsid w:val="00CA07FE"/>
    <w:rsid w:val="00CA0E1E"/>
    <w:rsid w:val="00CA46DC"/>
    <w:rsid w:val="00CA55F1"/>
    <w:rsid w:val="00CB0C19"/>
    <w:rsid w:val="00CB1731"/>
    <w:rsid w:val="00CB2451"/>
    <w:rsid w:val="00CB4B37"/>
    <w:rsid w:val="00CB5FB3"/>
    <w:rsid w:val="00CC2C0D"/>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3A40"/>
    <w:rsid w:val="00CF40FE"/>
    <w:rsid w:val="00CF48EA"/>
    <w:rsid w:val="00CF603D"/>
    <w:rsid w:val="00D001A0"/>
    <w:rsid w:val="00D0075C"/>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6E93"/>
    <w:rsid w:val="00D26EC0"/>
    <w:rsid w:val="00D2774C"/>
    <w:rsid w:val="00D31C44"/>
    <w:rsid w:val="00D335FD"/>
    <w:rsid w:val="00D36A1C"/>
    <w:rsid w:val="00D4046D"/>
    <w:rsid w:val="00D424CB"/>
    <w:rsid w:val="00D42887"/>
    <w:rsid w:val="00D428BF"/>
    <w:rsid w:val="00D43705"/>
    <w:rsid w:val="00D43C90"/>
    <w:rsid w:val="00D43EEE"/>
    <w:rsid w:val="00D448DB"/>
    <w:rsid w:val="00D4560D"/>
    <w:rsid w:val="00D46C3F"/>
    <w:rsid w:val="00D47290"/>
    <w:rsid w:val="00D53131"/>
    <w:rsid w:val="00D5344A"/>
    <w:rsid w:val="00D57082"/>
    <w:rsid w:val="00D5731B"/>
    <w:rsid w:val="00D5737F"/>
    <w:rsid w:val="00D61A92"/>
    <w:rsid w:val="00D61F88"/>
    <w:rsid w:val="00D6287B"/>
    <w:rsid w:val="00D64DE0"/>
    <w:rsid w:val="00D70D98"/>
    <w:rsid w:val="00D7269B"/>
    <w:rsid w:val="00D7335C"/>
    <w:rsid w:val="00D73A48"/>
    <w:rsid w:val="00D73F8D"/>
    <w:rsid w:val="00D74185"/>
    <w:rsid w:val="00D7589C"/>
    <w:rsid w:val="00D76D12"/>
    <w:rsid w:val="00D85354"/>
    <w:rsid w:val="00D90A04"/>
    <w:rsid w:val="00D912C4"/>
    <w:rsid w:val="00D9148F"/>
    <w:rsid w:val="00D953C6"/>
    <w:rsid w:val="00D96159"/>
    <w:rsid w:val="00D96504"/>
    <w:rsid w:val="00D9729C"/>
    <w:rsid w:val="00D97FEF"/>
    <w:rsid w:val="00DA1784"/>
    <w:rsid w:val="00DA235D"/>
    <w:rsid w:val="00DA2FCD"/>
    <w:rsid w:val="00DA3953"/>
    <w:rsid w:val="00DA465A"/>
    <w:rsid w:val="00DA4841"/>
    <w:rsid w:val="00DA4A8C"/>
    <w:rsid w:val="00DA58CA"/>
    <w:rsid w:val="00DA5FE7"/>
    <w:rsid w:val="00DB10DA"/>
    <w:rsid w:val="00DB1FC6"/>
    <w:rsid w:val="00DB4F67"/>
    <w:rsid w:val="00DC024A"/>
    <w:rsid w:val="00DC0A30"/>
    <w:rsid w:val="00DC10F8"/>
    <w:rsid w:val="00DC47C6"/>
    <w:rsid w:val="00DC6015"/>
    <w:rsid w:val="00DC7159"/>
    <w:rsid w:val="00DC7531"/>
    <w:rsid w:val="00DC7C72"/>
    <w:rsid w:val="00DD049D"/>
    <w:rsid w:val="00DD1B42"/>
    <w:rsid w:val="00DD45B6"/>
    <w:rsid w:val="00DD4F77"/>
    <w:rsid w:val="00DD5D90"/>
    <w:rsid w:val="00DD78BF"/>
    <w:rsid w:val="00DE0135"/>
    <w:rsid w:val="00DE2801"/>
    <w:rsid w:val="00DE67F5"/>
    <w:rsid w:val="00DE78DE"/>
    <w:rsid w:val="00DF0C6A"/>
    <w:rsid w:val="00DF2927"/>
    <w:rsid w:val="00DF41C0"/>
    <w:rsid w:val="00DF62E1"/>
    <w:rsid w:val="00DF6701"/>
    <w:rsid w:val="00E0154D"/>
    <w:rsid w:val="00E0212F"/>
    <w:rsid w:val="00E0216B"/>
    <w:rsid w:val="00E0313A"/>
    <w:rsid w:val="00E0457A"/>
    <w:rsid w:val="00E0617B"/>
    <w:rsid w:val="00E06192"/>
    <w:rsid w:val="00E07468"/>
    <w:rsid w:val="00E121DE"/>
    <w:rsid w:val="00E153EC"/>
    <w:rsid w:val="00E23102"/>
    <w:rsid w:val="00E23DCF"/>
    <w:rsid w:val="00E23E9B"/>
    <w:rsid w:val="00E24D90"/>
    <w:rsid w:val="00E36C17"/>
    <w:rsid w:val="00E3788C"/>
    <w:rsid w:val="00E41ABC"/>
    <w:rsid w:val="00E41E6E"/>
    <w:rsid w:val="00E42631"/>
    <w:rsid w:val="00E43945"/>
    <w:rsid w:val="00E45CCB"/>
    <w:rsid w:val="00E4768D"/>
    <w:rsid w:val="00E478FA"/>
    <w:rsid w:val="00E47E4A"/>
    <w:rsid w:val="00E5396E"/>
    <w:rsid w:val="00E54F3A"/>
    <w:rsid w:val="00E6007E"/>
    <w:rsid w:val="00E61D98"/>
    <w:rsid w:val="00E638F0"/>
    <w:rsid w:val="00E63ADC"/>
    <w:rsid w:val="00E6486C"/>
    <w:rsid w:val="00E66725"/>
    <w:rsid w:val="00E71EEC"/>
    <w:rsid w:val="00E74621"/>
    <w:rsid w:val="00E748BC"/>
    <w:rsid w:val="00E760E8"/>
    <w:rsid w:val="00E76BA5"/>
    <w:rsid w:val="00E76DD3"/>
    <w:rsid w:val="00E852BC"/>
    <w:rsid w:val="00E86FB6"/>
    <w:rsid w:val="00E878EA"/>
    <w:rsid w:val="00E91D79"/>
    <w:rsid w:val="00E92FDF"/>
    <w:rsid w:val="00E93A3D"/>
    <w:rsid w:val="00E95995"/>
    <w:rsid w:val="00E96770"/>
    <w:rsid w:val="00EA0000"/>
    <w:rsid w:val="00EA0205"/>
    <w:rsid w:val="00EA0B13"/>
    <w:rsid w:val="00EA1C0C"/>
    <w:rsid w:val="00EA6AAE"/>
    <w:rsid w:val="00EB18DE"/>
    <w:rsid w:val="00EB3946"/>
    <w:rsid w:val="00EB52F7"/>
    <w:rsid w:val="00EC09AD"/>
    <w:rsid w:val="00EC0C45"/>
    <w:rsid w:val="00EC1B4E"/>
    <w:rsid w:val="00EC28BD"/>
    <w:rsid w:val="00EC2A47"/>
    <w:rsid w:val="00EC2C04"/>
    <w:rsid w:val="00EC425A"/>
    <w:rsid w:val="00EC4A35"/>
    <w:rsid w:val="00ED1F0D"/>
    <w:rsid w:val="00ED2A0F"/>
    <w:rsid w:val="00ED409D"/>
    <w:rsid w:val="00ED6334"/>
    <w:rsid w:val="00EE40CA"/>
    <w:rsid w:val="00EE5A2B"/>
    <w:rsid w:val="00EE6483"/>
    <w:rsid w:val="00EE7D07"/>
    <w:rsid w:val="00EF0566"/>
    <w:rsid w:val="00EF12A9"/>
    <w:rsid w:val="00EF1490"/>
    <w:rsid w:val="00EF17BB"/>
    <w:rsid w:val="00EF3974"/>
    <w:rsid w:val="00EF6DA0"/>
    <w:rsid w:val="00EF7748"/>
    <w:rsid w:val="00F01F5E"/>
    <w:rsid w:val="00F04E31"/>
    <w:rsid w:val="00F04F0B"/>
    <w:rsid w:val="00F05AF2"/>
    <w:rsid w:val="00F10A1E"/>
    <w:rsid w:val="00F12747"/>
    <w:rsid w:val="00F158D5"/>
    <w:rsid w:val="00F23653"/>
    <w:rsid w:val="00F276BE"/>
    <w:rsid w:val="00F30F8E"/>
    <w:rsid w:val="00F30F99"/>
    <w:rsid w:val="00F314C9"/>
    <w:rsid w:val="00F34233"/>
    <w:rsid w:val="00F36E5A"/>
    <w:rsid w:val="00F42C48"/>
    <w:rsid w:val="00F47435"/>
    <w:rsid w:val="00F47685"/>
    <w:rsid w:val="00F50359"/>
    <w:rsid w:val="00F56036"/>
    <w:rsid w:val="00F5694C"/>
    <w:rsid w:val="00F63702"/>
    <w:rsid w:val="00F65B9F"/>
    <w:rsid w:val="00F743EF"/>
    <w:rsid w:val="00F7607E"/>
    <w:rsid w:val="00F76129"/>
    <w:rsid w:val="00F76A03"/>
    <w:rsid w:val="00F77D89"/>
    <w:rsid w:val="00F81662"/>
    <w:rsid w:val="00F82298"/>
    <w:rsid w:val="00F838EC"/>
    <w:rsid w:val="00F84C4B"/>
    <w:rsid w:val="00F85F9F"/>
    <w:rsid w:val="00F86626"/>
    <w:rsid w:val="00F875A0"/>
    <w:rsid w:val="00F9110B"/>
    <w:rsid w:val="00F92E94"/>
    <w:rsid w:val="00F93E64"/>
    <w:rsid w:val="00F94CB1"/>
    <w:rsid w:val="00F97EE7"/>
    <w:rsid w:val="00FA3B96"/>
    <w:rsid w:val="00FA3D5F"/>
    <w:rsid w:val="00FA56E4"/>
    <w:rsid w:val="00FA7CBC"/>
    <w:rsid w:val="00FB0108"/>
    <w:rsid w:val="00FB4375"/>
    <w:rsid w:val="00FB4E00"/>
    <w:rsid w:val="00FB6468"/>
    <w:rsid w:val="00FB6C71"/>
    <w:rsid w:val="00FB72C6"/>
    <w:rsid w:val="00FB7416"/>
    <w:rsid w:val="00FC0049"/>
    <w:rsid w:val="00FC28AB"/>
    <w:rsid w:val="00FC2C2C"/>
    <w:rsid w:val="00FC6BC7"/>
    <w:rsid w:val="00FD407E"/>
    <w:rsid w:val="00FD456F"/>
    <w:rsid w:val="00FD5CF8"/>
    <w:rsid w:val="00FD5E21"/>
    <w:rsid w:val="00FD764C"/>
    <w:rsid w:val="00FE0C81"/>
    <w:rsid w:val="00FE163E"/>
    <w:rsid w:val="00FE2194"/>
    <w:rsid w:val="00FE5D99"/>
    <w:rsid w:val="00FF16C1"/>
    <w:rsid w:val="00FF327B"/>
    <w:rsid w:val="00FF473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 w:type="paragraph" w:customStyle="1" w:styleId="311">
    <w:name w:val="Основной текст 31"/>
    <w:basedOn w:val="a"/>
    <w:rsid w:val="00362C15"/>
    <w:pPr>
      <w:suppressAutoHyphens/>
      <w:spacing w:after="120"/>
    </w:pPr>
    <w:rPr>
      <w:sz w:val="16"/>
      <w:szCs w:val="16"/>
      <w:lang w:val="x-non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924270358">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1.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02EEF-A340-4F53-802D-42FAD7B64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1929</TotalTime>
  <Pages>42</Pages>
  <Words>16658</Words>
  <Characters>94951</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659</cp:revision>
  <cp:lastPrinted>2021-02-25T04:44:00Z</cp:lastPrinted>
  <dcterms:created xsi:type="dcterms:W3CDTF">2019-02-18T11:16:00Z</dcterms:created>
  <dcterms:modified xsi:type="dcterms:W3CDTF">2021-02-25T10:25:00Z</dcterms:modified>
</cp:coreProperties>
</file>